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46" w:rsidRPr="00CA3E85" w:rsidRDefault="00306146" w:rsidP="00CA3E85">
      <w:pPr>
        <w:jc w:val="both"/>
        <w:rPr>
          <w:rFonts w:ascii="Trebuchet MS" w:hAnsi="Trebuchet MS"/>
          <w:lang w:val="ro-RO"/>
        </w:rPr>
      </w:pPr>
    </w:p>
    <w:p w:rsidR="004A438C" w:rsidRDefault="004A438C" w:rsidP="00CA3E85">
      <w:pPr>
        <w:jc w:val="both"/>
        <w:rPr>
          <w:rFonts w:ascii="Trebuchet MS" w:hAnsi="Trebuchet MS"/>
          <w:lang w:val="ro-RO"/>
        </w:rPr>
      </w:pPr>
    </w:p>
    <w:p w:rsidR="00306146" w:rsidRPr="00CA3E85" w:rsidRDefault="005B3EE0" w:rsidP="00CA3E85">
      <w:pPr>
        <w:jc w:val="both"/>
        <w:rPr>
          <w:rFonts w:ascii="Trebuchet MS" w:hAnsi="Trebuchet MS"/>
          <w:lang w:val="ro-RO"/>
        </w:rPr>
      </w:pPr>
      <w:r>
        <w:rPr>
          <w:rFonts w:ascii="Trebuchet MS" w:hAnsi="Trebuchet MS"/>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200025</wp:posOffset>
                </wp:positionV>
                <wp:extent cx="6286500"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003399">
                            <a:alpha val="75000"/>
                          </a:srgbClr>
                        </a:solidFill>
                        <a:ln>
                          <a:noFill/>
                        </a:ln>
                      </wps:spPr>
                      <wps:txbx>
                        <w:txbxContent>
                          <w:p w:rsidR="00306146" w:rsidRPr="002C2A70" w:rsidRDefault="00B75C03" w:rsidP="002C2A70">
                            <w:pPr>
                              <w:pStyle w:val="NoSpacing"/>
                              <w:jc w:val="center"/>
                              <w:rPr>
                                <w:rFonts w:ascii="Trebuchet MS" w:hAnsi="Trebuchet MS"/>
                                <w:b/>
                                <w:sz w:val="32"/>
                                <w:szCs w:val="32"/>
                                <w:lang w:val="ro-RO"/>
                              </w:rPr>
                            </w:pPr>
                            <w:r>
                              <w:rPr>
                                <w:rFonts w:ascii="Trebuchet MS" w:hAnsi="Trebuchet MS"/>
                                <w:b/>
                                <w:sz w:val="32"/>
                                <w:szCs w:val="32"/>
                                <w:lang w:val="ro-RO"/>
                              </w:rPr>
                              <w:t xml:space="preserve">Comunicat </w:t>
                            </w:r>
                            <w:r w:rsidR="00306146" w:rsidRPr="002C2A70">
                              <w:rPr>
                                <w:rFonts w:ascii="Trebuchet MS" w:hAnsi="Trebuchet MS"/>
                                <w:b/>
                                <w:sz w:val="32"/>
                                <w:szCs w:val="32"/>
                              </w:rPr>
                              <w:t xml:space="preserve">de </w:t>
                            </w:r>
                            <w:proofErr w:type="spellStart"/>
                            <w:r w:rsidR="00306146" w:rsidRPr="002C2A70">
                              <w:rPr>
                                <w:rFonts w:ascii="Trebuchet MS" w:hAnsi="Trebuchet MS"/>
                                <w:b/>
                                <w:sz w:val="32"/>
                                <w:szCs w:val="32"/>
                              </w:rPr>
                              <w:t>pres</w:t>
                            </w:r>
                            <w:proofErr w:type="spellEnd"/>
                            <w:r w:rsidR="00306146" w:rsidRPr="002C2A70">
                              <w:rPr>
                                <w:rFonts w:ascii="Trebuchet MS" w:hAnsi="Trebuchet MS"/>
                                <w:b/>
                                <w:sz w:val="32"/>
                                <w:szCs w:val="32"/>
                                <w:lang w:val="ro-RO"/>
                              </w:rPr>
                              <w:t>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5.75pt;width:4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4XvFAIAABIEAAAOAAAAZHJzL2Uyb0RvYy54bWysU9tu2zAMfR+wfxD0vthx0rQx4hRdig4D&#10;ugvQ7gNkWb5gsqhRSuzu60fJSZptb8NeBPGic8hDanM79podFLoOTMHns5QzZSRUnWkK/u354d0N&#10;Z84LUwkNRhX8RTl+u337ZjPYXGXQgq4UMgIxLh9swVvvbZ4kTraqF24GVhkK1oC98GRik1QoBkLv&#10;dZKl6SoZACuLIJVz5L2fgnwb8etaSf+lrp3yTBecavPxxHiW4Uy2G5E3KGzbyWMZ4h+q6EVniPQM&#10;dS+8YHvs/oLqO4ngoPYzCX0Cdd1JFXugbubpH908tcKq2AuJ4+xZJvf/YOXnw1dkXVXwJWdG9DSi&#10;ZzV69h5GlgV1ButySnqylOZHctOUY6fOPoL87piBXStMo+4QYWiVqKi6eXiZXDydcFwAKYdPUBGN&#10;2HuIQGONfZCOxGCETlN6OU8mlCLJucpuVlcphSTFFstsTfdAIfLTa4vOf1DQs3ApONLkI7o4PDo/&#10;pZ5SApkD3VUPndbRwKbcaWQHEbYkXSzW6+mttq2YvNfEfqJ0U3qk/w1Hm4BmIOBOlMETdQitTyL4&#10;sRwpGMQpoXohRRCmtaRvRJcW8CdnA61kwd2PvUDFmf5oSNX1fLkMOxyN5dV1RgZeRsrLiDCSoAou&#10;PXI2GTs/bf7eYte0xDVN0sAdzaLuokyvdR0rp8WLnR4/SdjsSztmvX7l7S8AAAD//wMAUEsDBBQA&#10;BgAIAAAAIQDFxUsb2wAAAAYBAAAPAAAAZHJzL2Rvd25yZXYueG1sTI/BTsMwEETvSPyDtUjcqFMg&#10;tAnZVBUSJ+DQgjhv4m0SEdshdpv071lOcNyZ0czbYjPbXp14DJ13CMtFAopd7U3nGoSP9+ebNagQ&#10;yRnqvWOEMwfYlJcXBeXGT27Hp31slJS4kBNCG+OQax3qli2FhR/YiXfwo6Uo59hoM9Ik5bbXt0ny&#10;oC11ThZaGvip5fprf7QIn9lBV/N2tTo3r0Tf98P09pJMiNdX8/YRVOQ5/oXhF1/QoRSmyh+dCapH&#10;kEciwt0yBSVuliUiVAjrNAVdFvo/fvkDAAD//wMAUEsBAi0AFAAGAAgAAAAhALaDOJL+AAAA4QEA&#10;ABMAAAAAAAAAAAAAAAAAAAAAAFtDb250ZW50X1R5cGVzXS54bWxQSwECLQAUAAYACAAAACEAOP0h&#10;/9YAAACUAQAACwAAAAAAAAAAAAAAAAAvAQAAX3JlbHMvLnJlbHNQSwECLQAUAAYACAAAACEAQsOF&#10;7xQCAAASBAAADgAAAAAAAAAAAAAAAAAuAgAAZHJzL2Uyb0RvYy54bWxQSwECLQAUAAYACAAAACEA&#10;xcVLG9sAAAAGAQAADwAAAAAAAAAAAAAAAABuBAAAZHJzL2Rvd25yZXYueG1sUEsFBgAAAAAEAAQA&#10;8wAAAHYFAAAAAA==&#10;" fillcolor="#039" stroked="f">
                <v:fill opacity="49087f"/>
                <v:textbox>
                  <w:txbxContent>
                    <w:p w:rsidR="00306146" w:rsidRPr="002C2A70" w:rsidRDefault="00B75C03" w:rsidP="002C2A70">
                      <w:pPr>
                        <w:pStyle w:val="NoSpacing"/>
                        <w:jc w:val="center"/>
                        <w:rPr>
                          <w:rFonts w:ascii="Trebuchet MS" w:hAnsi="Trebuchet MS"/>
                          <w:b/>
                          <w:sz w:val="32"/>
                          <w:szCs w:val="32"/>
                          <w:lang w:val="ro-RO"/>
                        </w:rPr>
                      </w:pPr>
                      <w:r>
                        <w:rPr>
                          <w:rFonts w:ascii="Trebuchet MS" w:hAnsi="Trebuchet MS"/>
                          <w:b/>
                          <w:sz w:val="32"/>
                          <w:szCs w:val="32"/>
                          <w:lang w:val="ro-RO"/>
                        </w:rPr>
                        <w:t xml:space="preserve">Comunicat </w:t>
                      </w:r>
                      <w:r w:rsidR="00306146" w:rsidRPr="002C2A70">
                        <w:rPr>
                          <w:rFonts w:ascii="Trebuchet MS" w:hAnsi="Trebuchet MS"/>
                          <w:b/>
                          <w:sz w:val="32"/>
                          <w:szCs w:val="32"/>
                        </w:rPr>
                        <w:t>de pres</w:t>
                      </w:r>
                      <w:r w:rsidR="00306146" w:rsidRPr="002C2A70">
                        <w:rPr>
                          <w:rFonts w:ascii="Trebuchet MS" w:hAnsi="Trebuchet MS"/>
                          <w:b/>
                          <w:sz w:val="32"/>
                          <w:szCs w:val="32"/>
                          <w:lang w:val="ro-RO"/>
                        </w:rPr>
                        <w:t>ă</w:t>
                      </w:r>
                    </w:p>
                  </w:txbxContent>
                </v:textbox>
              </v:shape>
            </w:pict>
          </mc:Fallback>
        </mc:AlternateContent>
      </w:r>
    </w:p>
    <w:p w:rsidR="00BA4BD8" w:rsidRPr="00CA3E85" w:rsidRDefault="00BA4BD8" w:rsidP="00B75C03">
      <w:pPr>
        <w:tabs>
          <w:tab w:val="left" w:pos="8017"/>
        </w:tabs>
        <w:jc w:val="both"/>
        <w:rPr>
          <w:rFonts w:ascii="Trebuchet MS" w:hAnsi="Trebuchet MS"/>
          <w:b/>
          <w:lang w:val="ro-RO"/>
        </w:rPr>
      </w:pPr>
    </w:p>
    <w:p w:rsidR="00B75C03" w:rsidRDefault="004A438C" w:rsidP="004A438C">
      <w:pPr>
        <w:jc w:val="center"/>
        <w:rPr>
          <w:rFonts w:ascii="Trebuchet MS" w:hAnsi="Trebuchet MS"/>
          <w:color w:val="1F497D" w:themeColor="text2"/>
          <w:lang w:val="ro-RO"/>
        </w:rPr>
      </w:pPr>
      <w:r w:rsidRPr="00B75C03">
        <w:rPr>
          <w:rFonts w:ascii="Trebuchet MS" w:hAnsi="Trebuchet MS"/>
          <w:color w:val="1F497D" w:themeColor="text2"/>
          <w:lang w:val="ro-RO"/>
        </w:rPr>
        <w:t xml:space="preserve">                                                                 </w:t>
      </w:r>
      <w:r w:rsidR="00B75C03">
        <w:rPr>
          <w:rFonts w:ascii="Trebuchet MS" w:hAnsi="Trebuchet MS"/>
          <w:color w:val="1F497D" w:themeColor="text2"/>
          <w:lang w:val="ro-RO"/>
        </w:rPr>
        <w:t xml:space="preserve">                              </w:t>
      </w:r>
    </w:p>
    <w:p w:rsidR="00BD02B5" w:rsidRDefault="00B75C03" w:rsidP="0002044B">
      <w:pPr>
        <w:jc w:val="center"/>
        <w:rPr>
          <w:rFonts w:ascii="Trebuchet MS" w:hAnsi="Trebuchet MS"/>
          <w:color w:val="1F497D" w:themeColor="text2"/>
          <w:lang w:val="ro-RO"/>
        </w:rPr>
      </w:pPr>
      <w:r>
        <w:rPr>
          <w:rFonts w:ascii="Trebuchet MS" w:hAnsi="Trebuchet MS"/>
          <w:color w:val="1F497D" w:themeColor="text2"/>
          <w:lang w:val="ro-RO"/>
        </w:rPr>
        <w:t xml:space="preserve">                                                                                                                            </w:t>
      </w:r>
      <w:r w:rsidR="004A438C" w:rsidRPr="00B75C03">
        <w:rPr>
          <w:rFonts w:ascii="Trebuchet MS" w:hAnsi="Trebuchet MS"/>
          <w:color w:val="1F497D" w:themeColor="text2"/>
          <w:lang w:val="ro-RO"/>
        </w:rPr>
        <w:t xml:space="preserve"> </w:t>
      </w:r>
      <w:r w:rsidR="0041594F">
        <w:rPr>
          <w:rFonts w:ascii="Trebuchet MS" w:hAnsi="Trebuchet MS"/>
          <w:color w:val="1F497D" w:themeColor="text2"/>
          <w:lang w:val="ro-RO"/>
        </w:rPr>
        <w:t>06</w:t>
      </w:r>
      <w:r w:rsidR="00A9400C">
        <w:rPr>
          <w:rFonts w:ascii="Trebuchet MS" w:hAnsi="Trebuchet MS"/>
          <w:color w:val="1F497D" w:themeColor="text2"/>
          <w:lang w:val="ro-RO"/>
        </w:rPr>
        <w:t>.</w:t>
      </w:r>
      <w:r w:rsidR="0041594F">
        <w:rPr>
          <w:rFonts w:ascii="Trebuchet MS" w:hAnsi="Trebuchet MS"/>
          <w:color w:val="1F497D" w:themeColor="text2"/>
          <w:lang w:val="ro-RO"/>
        </w:rPr>
        <w:t>10</w:t>
      </w:r>
      <w:bookmarkStart w:id="0" w:name="_GoBack"/>
      <w:bookmarkEnd w:id="0"/>
      <w:r w:rsidR="00A9400C">
        <w:rPr>
          <w:rFonts w:ascii="Trebuchet MS" w:hAnsi="Trebuchet MS"/>
          <w:color w:val="1F497D" w:themeColor="text2"/>
          <w:lang w:val="ro-RO"/>
        </w:rPr>
        <w:t>.2020</w:t>
      </w:r>
    </w:p>
    <w:p w:rsidR="0002044B" w:rsidRPr="0002044B" w:rsidRDefault="0002044B" w:rsidP="0002044B">
      <w:pPr>
        <w:jc w:val="center"/>
        <w:rPr>
          <w:rFonts w:ascii="Trebuchet MS" w:hAnsi="Trebuchet MS"/>
          <w:color w:val="1F497D" w:themeColor="text2"/>
          <w:lang w:val="ro-RO"/>
        </w:rPr>
      </w:pPr>
    </w:p>
    <w:p w:rsidR="008E20DC" w:rsidRDefault="008E20DC" w:rsidP="00F62855">
      <w:pPr>
        <w:pStyle w:val="NoSpacing"/>
        <w:jc w:val="center"/>
        <w:rPr>
          <w:rFonts w:ascii="Trebuchet MS" w:hAnsi="Trebuchet MS"/>
          <w:b/>
          <w:color w:val="1F497D" w:themeColor="text2"/>
          <w:sz w:val="32"/>
          <w:szCs w:val="32"/>
          <w:lang w:val="ro-RO"/>
        </w:rPr>
      </w:pPr>
      <w:r w:rsidRPr="00F62855">
        <w:rPr>
          <w:rFonts w:ascii="Trebuchet MS" w:hAnsi="Trebuchet MS"/>
          <w:b/>
          <w:color w:val="1F497D" w:themeColor="text2"/>
          <w:sz w:val="32"/>
          <w:szCs w:val="32"/>
          <w:lang w:val="ro-RO"/>
        </w:rPr>
        <w:t xml:space="preserve">Eficientizarea activității CNPP pentru determinarea legislației aplicabile lucrătorilor </w:t>
      </w:r>
      <w:proofErr w:type="spellStart"/>
      <w:r w:rsidRPr="00F62855">
        <w:rPr>
          <w:rFonts w:ascii="Trebuchet MS" w:hAnsi="Trebuchet MS"/>
          <w:b/>
          <w:color w:val="1F497D" w:themeColor="text2"/>
          <w:sz w:val="32"/>
          <w:szCs w:val="32"/>
          <w:lang w:val="ro-RO"/>
        </w:rPr>
        <w:t>migranți</w:t>
      </w:r>
      <w:proofErr w:type="spellEnd"/>
      <w:r w:rsidRPr="00F62855">
        <w:rPr>
          <w:rFonts w:ascii="Trebuchet MS" w:hAnsi="Trebuchet MS"/>
          <w:b/>
          <w:color w:val="1F497D" w:themeColor="text2"/>
          <w:sz w:val="32"/>
          <w:szCs w:val="32"/>
          <w:lang w:val="ro-RO"/>
        </w:rPr>
        <w:t>, la nivelul sistemului public de pensii din România</w:t>
      </w:r>
    </w:p>
    <w:p w:rsidR="00F62855" w:rsidRPr="00F62855" w:rsidRDefault="00F62855" w:rsidP="00F62855">
      <w:pPr>
        <w:pStyle w:val="NoSpacing"/>
        <w:rPr>
          <w:rFonts w:ascii="Trebuchet MS" w:hAnsi="Trebuchet MS"/>
          <w:b/>
          <w:color w:val="1F497D" w:themeColor="text2"/>
          <w:sz w:val="32"/>
          <w:szCs w:val="32"/>
          <w:lang w:val="ro-RO"/>
        </w:rPr>
      </w:pPr>
    </w:p>
    <w:p w:rsidR="008E20DC" w:rsidRPr="00DB0FFF" w:rsidRDefault="008E20DC" w:rsidP="008E20DC">
      <w:pPr>
        <w:pStyle w:val="Default"/>
        <w:jc w:val="both"/>
        <w:rPr>
          <w:rFonts w:ascii="Trebuchet MS" w:hAnsi="Trebuchet MS" w:cs="Arial"/>
          <w:bCs/>
          <w:lang w:val="ro-RO"/>
        </w:rPr>
      </w:pPr>
      <w:r w:rsidRPr="00DB0FFF">
        <w:rPr>
          <w:rFonts w:ascii="Trebuchet MS" w:hAnsi="Trebuchet MS" w:cs="Arial"/>
          <w:iCs/>
          <w:lang w:val="ro-RO"/>
        </w:rPr>
        <w:t xml:space="preserve">În data 12 august 2020, CNPP a început derularea proiectului „Eficientizarea activității CNPP pentru determinarea legislației aplicabile lucrătorilor </w:t>
      </w:r>
      <w:proofErr w:type="spellStart"/>
      <w:r w:rsidRPr="00DB0FFF">
        <w:rPr>
          <w:rFonts w:ascii="Trebuchet MS" w:hAnsi="Trebuchet MS" w:cs="Arial"/>
          <w:iCs/>
          <w:lang w:val="ro-RO"/>
        </w:rPr>
        <w:t>migranți</w:t>
      </w:r>
      <w:proofErr w:type="spellEnd"/>
      <w:r w:rsidRPr="00DB0FFF">
        <w:rPr>
          <w:rFonts w:ascii="Trebuchet MS" w:hAnsi="Trebuchet MS" w:cs="Arial"/>
          <w:iCs/>
          <w:lang w:val="ro-RO"/>
        </w:rPr>
        <w:t>, la nivelul sistemului public de pensii din România”</w:t>
      </w:r>
      <w:r w:rsidRPr="00DB0FFF">
        <w:rPr>
          <w:rFonts w:ascii="Trebuchet MS" w:hAnsi="Trebuchet MS" w:cs="Arial"/>
          <w:lang w:val="ro-RO"/>
        </w:rPr>
        <w:t xml:space="preserve"> cod SIPOCA 721/MySMIS</w:t>
      </w:r>
      <w:r w:rsidR="005654A5">
        <w:rPr>
          <w:rFonts w:ascii="Trebuchet MS" w:hAnsi="Trebuchet MS" w:cs="Arial"/>
          <w:lang w:val="ro-RO"/>
        </w:rPr>
        <w:t>2014:</w:t>
      </w:r>
      <w:r w:rsidRPr="00DB0FFF">
        <w:rPr>
          <w:rFonts w:ascii="Trebuchet MS" w:hAnsi="Trebuchet MS" w:cs="Arial"/>
          <w:lang w:val="ro-RO"/>
        </w:rPr>
        <w:t xml:space="preserve"> 130047, implementat în baza Contractului de finanțare </w:t>
      </w:r>
      <w:r w:rsidRPr="00DB0FFF">
        <w:rPr>
          <w:rFonts w:ascii="Trebuchet MS" w:hAnsi="Trebuchet MS" w:cs="Arial"/>
          <w:bCs/>
          <w:lang w:val="ro-RO"/>
        </w:rPr>
        <w:t xml:space="preserve">în cadrul Programului Operațional Capacitate Administrativă nr. 552/12.08.2020, </w:t>
      </w:r>
      <w:r w:rsidRPr="00DB0FFF">
        <w:rPr>
          <w:rFonts w:ascii="Trebuchet MS" w:hAnsi="Trebuchet MS" w:cs="Arial"/>
          <w:bCs/>
          <w:lang w:val="ro-RO" w:eastAsia="ro-RO" w:bidi="ro-RO"/>
        </w:rPr>
        <w:t>Componenta 1 - IP14/2019 - Sprijin pentru acțiuni de consolidare a capacității autorităților și instituțiilor publice centrale, Axa Prioritară - Administrație publică și sistem judiciar eficiente, Operațiunea - Dezvoltarea și introducerea de sisteme și standarde comune în administrația publică ce optimizează procesele decizionale orientate către cetățeni și mediul de afaceri în concordanță cu SCAP.</w:t>
      </w:r>
    </w:p>
    <w:p w:rsidR="008E20DC" w:rsidRDefault="008E20DC" w:rsidP="008E20DC">
      <w:pPr>
        <w:shd w:val="clear" w:color="auto" w:fill="FFFFFF"/>
        <w:spacing w:before="269" w:line="240" w:lineRule="auto"/>
        <w:ind w:right="10"/>
        <w:jc w:val="both"/>
        <w:rPr>
          <w:rFonts w:ascii="Trebuchet MS" w:hAnsi="Trebuchet MS" w:cs="Arial"/>
          <w:sz w:val="24"/>
          <w:szCs w:val="24"/>
          <w:lang w:val="ro-RO"/>
        </w:rPr>
      </w:pPr>
      <w:r>
        <w:rPr>
          <w:rFonts w:ascii="Trebuchet MS" w:hAnsi="Trebuchet MS" w:cs="Arial"/>
          <w:sz w:val="24"/>
          <w:szCs w:val="24"/>
          <w:lang w:val="ro-RO"/>
        </w:rPr>
        <w:t xml:space="preserve">Contractul de finanțare </w:t>
      </w:r>
      <w:r>
        <w:rPr>
          <w:rFonts w:ascii="Trebuchet MS" w:hAnsi="Trebuchet MS" w:cs="Arial"/>
          <w:bCs/>
          <w:sz w:val="24"/>
          <w:szCs w:val="24"/>
          <w:lang w:val="ro-RO"/>
        </w:rPr>
        <w:t xml:space="preserve">552/12.08.2020 a fost semnat de către Ministerul Lucrărilor Publice, Dezvoltării și Administrației, </w:t>
      </w:r>
      <w:r>
        <w:rPr>
          <w:rFonts w:ascii="Trebuchet MS" w:hAnsi="Trebuchet MS" w:cs="Arial"/>
          <w:sz w:val="24"/>
          <w:szCs w:val="24"/>
          <w:lang w:val="ro-RO"/>
        </w:rPr>
        <w:t>în calitate de Autoritate de Management pentru Programul Operațional Capacitate Administrativă și Casa Națională de Pensii Publice, în calitate de Beneficiar.</w:t>
      </w:r>
    </w:p>
    <w:p w:rsidR="008E20DC" w:rsidRDefault="008E20DC" w:rsidP="008E20DC">
      <w:pPr>
        <w:jc w:val="both"/>
        <w:rPr>
          <w:rFonts w:ascii="Trebuchet MS" w:hAnsi="Trebuchet MS" w:cs="Arial"/>
          <w:sz w:val="24"/>
          <w:szCs w:val="24"/>
          <w:lang w:val="ro-RO"/>
        </w:rPr>
      </w:pPr>
      <w:r>
        <w:rPr>
          <w:rFonts w:ascii="Trebuchet MS" w:hAnsi="Trebuchet MS" w:cs="Arial"/>
          <w:sz w:val="24"/>
          <w:szCs w:val="24"/>
          <w:lang w:val="ro-RO"/>
        </w:rPr>
        <w:t>Perioada de implementare a Proiectului este de 24 luni.</w:t>
      </w:r>
    </w:p>
    <w:p w:rsidR="008E20DC" w:rsidRDefault="008E20DC" w:rsidP="008E20DC">
      <w:pPr>
        <w:jc w:val="both"/>
        <w:rPr>
          <w:rFonts w:ascii="Trebuchet MS" w:hAnsi="Trebuchet MS" w:cs="Arial"/>
          <w:bCs/>
          <w:sz w:val="24"/>
          <w:szCs w:val="24"/>
          <w:lang w:val="ro-RO"/>
        </w:rPr>
      </w:pPr>
      <w:r>
        <w:rPr>
          <w:rFonts w:ascii="Trebuchet MS" w:hAnsi="Trebuchet MS" w:cs="Arial"/>
          <w:sz w:val="24"/>
          <w:szCs w:val="24"/>
          <w:lang w:val="ro-RO"/>
        </w:rPr>
        <w:t xml:space="preserve">Valoarea totală a Proiectului care face obiectul Contractului de finanțare este de: </w:t>
      </w:r>
      <w:r>
        <w:rPr>
          <w:rFonts w:ascii="Trebuchet MS" w:hAnsi="Trebuchet MS" w:cs="Arial"/>
          <w:sz w:val="24"/>
          <w:szCs w:val="24"/>
          <w:lang w:val="ro-RO" w:eastAsia="ar-SA"/>
        </w:rPr>
        <w:t>15.762.568,49</w:t>
      </w:r>
      <w:r>
        <w:rPr>
          <w:rFonts w:ascii="Trebuchet MS" w:hAnsi="Trebuchet MS" w:cs="Arial"/>
          <w:bCs/>
          <w:sz w:val="24"/>
          <w:szCs w:val="24"/>
          <w:lang w:val="ro-RO"/>
        </w:rPr>
        <w:t xml:space="preserve"> lei.</w:t>
      </w:r>
    </w:p>
    <w:p w:rsidR="008E20DC" w:rsidRDefault="008E20DC" w:rsidP="008E20DC">
      <w:pPr>
        <w:pStyle w:val="BodyText"/>
        <w:shd w:val="clear" w:color="auto" w:fill="auto"/>
        <w:spacing w:after="340"/>
        <w:jc w:val="both"/>
        <w:rPr>
          <w:rFonts w:ascii="Trebuchet MS" w:hAnsi="Trebuchet MS"/>
          <w:noProof/>
          <w:color w:val="000000"/>
          <w:sz w:val="24"/>
          <w:szCs w:val="24"/>
          <w:lang w:val="ro-RO" w:eastAsia="ro-RO" w:bidi="ro-RO"/>
        </w:rPr>
      </w:pPr>
      <w:r>
        <w:rPr>
          <w:rFonts w:ascii="Trebuchet MS" w:hAnsi="Trebuchet MS"/>
          <w:color w:val="000000"/>
          <w:sz w:val="24"/>
          <w:szCs w:val="24"/>
          <w:lang w:val="ro-RO" w:eastAsia="ro-RO" w:bidi="ro-RO"/>
        </w:rPr>
        <w:t xml:space="preserve">Obiectivul general al proiectului constă în creșterea capacității administrative a Casei Naționale de Pensii Publice (”CNPP”) în vederea optimizării proceselor administrative de determinare a legislației aplicabile lucrătorilor </w:t>
      </w:r>
      <w:proofErr w:type="spellStart"/>
      <w:r>
        <w:rPr>
          <w:rFonts w:ascii="Trebuchet MS" w:hAnsi="Trebuchet MS"/>
          <w:color w:val="000000"/>
          <w:sz w:val="24"/>
          <w:szCs w:val="24"/>
          <w:lang w:val="ro-RO" w:eastAsia="ro-RO" w:bidi="ro-RO"/>
        </w:rPr>
        <w:t>migranți</w:t>
      </w:r>
      <w:proofErr w:type="spellEnd"/>
      <w:r>
        <w:rPr>
          <w:rFonts w:ascii="Trebuchet MS" w:hAnsi="Trebuchet MS"/>
          <w:color w:val="000000"/>
          <w:sz w:val="24"/>
          <w:szCs w:val="24"/>
          <w:lang w:val="ro-RO" w:eastAsia="ro-RO" w:bidi="ro-RO"/>
        </w:rPr>
        <w:t xml:space="preserve"> </w:t>
      </w:r>
      <w:r w:rsidR="00DB0FFF">
        <w:rPr>
          <w:rFonts w:ascii="Trebuchet MS" w:hAnsi="Trebuchet MS"/>
          <w:color w:val="000000"/>
          <w:sz w:val="24"/>
          <w:szCs w:val="24"/>
          <w:lang w:val="ro-RO" w:eastAsia="ro-RO" w:bidi="ro-RO"/>
        </w:rPr>
        <w:t>ș</w:t>
      </w:r>
      <w:r>
        <w:rPr>
          <w:rFonts w:ascii="Trebuchet MS" w:hAnsi="Trebuchet MS"/>
          <w:color w:val="000000"/>
          <w:sz w:val="24"/>
          <w:szCs w:val="24"/>
          <w:lang w:val="ro-RO" w:eastAsia="ro-RO" w:bidi="ro-RO"/>
        </w:rPr>
        <w:t>i adoptarea unor m</w:t>
      </w:r>
      <w:r w:rsidR="00DB0FFF">
        <w:rPr>
          <w:rFonts w:ascii="Trebuchet MS" w:hAnsi="Trebuchet MS"/>
          <w:color w:val="000000"/>
          <w:sz w:val="24"/>
          <w:szCs w:val="24"/>
          <w:lang w:val="ro-RO" w:eastAsia="ro-RO" w:bidi="ro-RO"/>
        </w:rPr>
        <w:t>ă</w:t>
      </w:r>
      <w:r>
        <w:rPr>
          <w:rFonts w:ascii="Trebuchet MS" w:hAnsi="Trebuchet MS"/>
          <w:color w:val="000000"/>
          <w:sz w:val="24"/>
          <w:szCs w:val="24"/>
          <w:lang w:val="ro-RO" w:eastAsia="ro-RO" w:bidi="ro-RO"/>
        </w:rPr>
        <w:t>suri de simplificare a furnizării serviciului de eliberare a documentului portabil A1 către beneficiari, prin implementarea unor sisteme informatice inovative.</w:t>
      </w:r>
      <w:r w:rsidR="0002044B" w:rsidRPr="0002044B">
        <w:rPr>
          <w:rFonts w:ascii="Trebuchet MS" w:hAnsi="Trebuchet MS"/>
          <w:noProof/>
          <w:color w:val="000000"/>
          <w:sz w:val="24"/>
          <w:szCs w:val="24"/>
          <w:lang w:val="ro-RO" w:eastAsia="ro-RO" w:bidi="ro-RO"/>
        </w:rPr>
        <w:t xml:space="preserve"> </w:t>
      </w:r>
    </w:p>
    <w:p w:rsidR="0002044B" w:rsidRDefault="0002044B" w:rsidP="0002044B">
      <w:pPr>
        <w:pStyle w:val="BodyText"/>
        <w:shd w:val="clear" w:color="auto" w:fill="auto"/>
        <w:spacing w:after="340"/>
        <w:jc w:val="center"/>
        <w:rPr>
          <w:rFonts w:ascii="Trebuchet MS" w:hAnsi="Trebuchet MS"/>
          <w:color w:val="000000"/>
          <w:sz w:val="24"/>
          <w:szCs w:val="24"/>
          <w:lang w:val="ro-RO" w:eastAsia="ro-RO" w:bidi="ro-RO"/>
        </w:rPr>
      </w:pPr>
      <w:r>
        <w:rPr>
          <w:rFonts w:ascii="Trebuchet MS" w:hAnsi="Trebuchet MS"/>
          <w:noProof/>
          <w:color w:val="000000"/>
          <w:sz w:val="24"/>
          <w:szCs w:val="24"/>
        </w:rPr>
        <w:drawing>
          <wp:inline distT="0" distB="0" distL="0" distR="0">
            <wp:extent cx="1017637" cy="398613"/>
            <wp:effectExtent l="0" t="0" r="0" b="190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8973" cy="410887"/>
                    </a:xfrm>
                    <a:prstGeom prst="rect">
                      <a:avLst/>
                    </a:prstGeom>
                    <a:noFill/>
                  </pic:spPr>
                </pic:pic>
              </a:graphicData>
            </a:graphic>
          </wp:inline>
        </w:drawing>
      </w:r>
    </w:p>
    <w:p w:rsidR="00F62855" w:rsidRDefault="00F62855" w:rsidP="00F62855">
      <w:pPr>
        <w:pStyle w:val="Footer"/>
        <w:jc w:val="center"/>
        <w:rPr>
          <w:rFonts w:ascii="Trebuchet MS" w:hAnsi="Trebuchet MS"/>
          <w:i/>
          <w:color w:val="001489"/>
          <w:sz w:val="18"/>
          <w:szCs w:val="18"/>
          <w:lang w:val="ro-RO"/>
        </w:rPr>
      </w:pPr>
      <w:r>
        <w:rPr>
          <w:rFonts w:ascii="Trebuchet MS" w:hAnsi="Trebuchet MS"/>
          <w:i/>
          <w:color w:val="001489"/>
          <w:sz w:val="18"/>
          <w:szCs w:val="18"/>
          <w:lang w:val="ro-RO"/>
        </w:rPr>
        <w:t>Proiect cofinanțat din Fondul Social European prin</w:t>
      </w:r>
    </w:p>
    <w:p w:rsidR="00F62855" w:rsidRPr="00DB0FFF" w:rsidRDefault="00F62855" w:rsidP="00F62855">
      <w:pPr>
        <w:pStyle w:val="Footer"/>
        <w:jc w:val="center"/>
        <w:rPr>
          <w:rFonts w:ascii="Trebuchet MS" w:hAnsi="Trebuchet MS"/>
          <w:i/>
          <w:sz w:val="18"/>
          <w:szCs w:val="18"/>
          <w:lang w:val="ro-RO"/>
        </w:rPr>
      </w:pPr>
      <w:r>
        <w:rPr>
          <w:rFonts w:ascii="Trebuchet MS" w:hAnsi="Trebuchet MS"/>
          <w:i/>
          <w:color w:val="001489"/>
          <w:sz w:val="18"/>
          <w:szCs w:val="18"/>
          <w:lang w:val="ro-RO"/>
        </w:rPr>
        <w:t>Programul Operațional Capacitate Administrativă 2014-2020!</w:t>
      </w:r>
    </w:p>
    <w:p w:rsidR="00F62855" w:rsidRDefault="00F62855" w:rsidP="00F62855">
      <w:pPr>
        <w:pStyle w:val="BodyText"/>
        <w:shd w:val="clear" w:color="auto" w:fill="auto"/>
        <w:spacing w:after="340"/>
        <w:jc w:val="center"/>
        <w:rPr>
          <w:rFonts w:ascii="Trebuchet MS" w:hAnsi="Trebuchet MS"/>
          <w:color w:val="000000"/>
          <w:sz w:val="24"/>
          <w:szCs w:val="24"/>
          <w:lang w:val="ro-RO" w:eastAsia="ro-RO" w:bidi="ro-RO"/>
        </w:rPr>
      </w:pPr>
    </w:p>
    <w:p w:rsidR="00F62855" w:rsidRDefault="00F62855" w:rsidP="008E20DC">
      <w:pPr>
        <w:pStyle w:val="BodyText"/>
        <w:shd w:val="clear" w:color="auto" w:fill="auto"/>
        <w:spacing w:after="340"/>
        <w:jc w:val="both"/>
        <w:rPr>
          <w:rFonts w:ascii="Trebuchet MS" w:hAnsi="Trebuchet MS"/>
          <w:sz w:val="24"/>
          <w:szCs w:val="24"/>
          <w:lang w:val="ro-RO"/>
        </w:rPr>
      </w:pPr>
    </w:p>
    <w:p w:rsidR="008E20DC" w:rsidRDefault="008E20DC" w:rsidP="008E20DC">
      <w:pPr>
        <w:pStyle w:val="BodyText"/>
        <w:shd w:val="clear" w:color="auto" w:fill="auto"/>
        <w:jc w:val="both"/>
        <w:rPr>
          <w:rFonts w:ascii="Trebuchet MS" w:hAnsi="Trebuchet MS"/>
          <w:sz w:val="24"/>
          <w:szCs w:val="24"/>
          <w:lang w:val="ro-RO"/>
        </w:rPr>
      </w:pPr>
      <w:r>
        <w:rPr>
          <w:rFonts w:ascii="Trebuchet MS" w:hAnsi="Trebuchet MS"/>
          <w:color w:val="000000"/>
          <w:sz w:val="24"/>
          <w:szCs w:val="24"/>
          <w:lang w:val="ro-RO" w:eastAsia="ro-RO" w:bidi="ro-RO"/>
        </w:rPr>
        <w:t>Prin activitățile propuse în proiect se asigură rezolvarea problemelor identificate la nivelul CNPP prin analiza situației existente</w:t>
      </w:r>
      <w:r w:rsidR="00DB0FFF">
        <w:rPr>
          <w:rFonts w:ascii="Trebuchet MS" w:hAnsi="Trebuchet MS"/>
          <w:color w:val="000000"/>
          <w:sz w:val="24"/>
          <w:szCs w:val="24"/>
          <w:lang w:val="ro-RO" w:eastAsia="ro-RO" w:bidi="ro-RO"/>
        </w:rPr>
        <w:t>,</w:t>
      </w:r>
      <w:r>
        <w:rPr>
          <w:rFonts w:ascii="Trebuchet MS" w:hAnsi="Trebuchet MS"/>
          <w:color w:val="000000"/>
          <w:sz w:val="24"/>
          <w:szCs w:val="24"/>
          <w:lang w:val="ro-RO" w:eastAsia="ro-RO" w:bidi="ro-RO"/>
        </w:rPr>
        <w:t xml:space="preserve"> referito</w:t>
      </w:r>
      <w:r w:rsidR="00DB0FFF">
        <w:rPr>
          <w:rFonts w:ascii="Trebuchet MS" w:hAnsi="Trebuchet MS"/>
          <w:color w:val="000000"/>
          <w:sz w:val="24"/>
          <w:szCs w:val="24"/>
          <w:lang w:val="ro-RO" w:eastAsia="ro-RO" w:bidi="ro-RO"/>
        </w:rPr>
        <w:t xml:space="preserve">are </w:t>
      </w:r>
      <w:r>
        <w:rPr>
          <w:rFonts w:ascii="Trebuchet MS" w:hAnsi="Trebuchet MS"/>
          <w:color w:val="000000"/>
          <w:sz w:val="24"/>
          <w:szCs w:val="24"/>
          <w:lang w:val="ro-RO" w:eastAsia="ro-RO" w:bidi="ro-RO"/>
        </w:rPr>
        <w:t>la domeniul specific de activitate al CNPP (eliberarea documentului portabil A1) în ceea ce privește legislația, procesele, instrumentele de lucru, procedurile și stabilirea măsurilor de simplificare pentru reducerea poverii administrative a cetățenilor și mediului de afaceri, permițând astfel operaționalizarea modalităților de rezolvare a problemelor CNPP prin:</w:t>
      </w:r>
    </w:p>
    <w:p w:rsidR="008E20DC" w:rsidRDefault="008E20DC" w:rsidP="008E20DC">
      <w:pPr>
        <w:pStyle w:val="BodyText"/>
        <w:numPr>
          <w:ilvl w:val="0"/>
          <w:numId w:val="13"/>
        </w:numPr>
        <w:shd w:val="clear" w:color="auto" w:fill="auto"/>
        <w:tabs>
          <w:tab w:val="left" w:pos="800"/>
        </w:tabs>
        <w:jc w:val="both"/>
        <w:rPr>
          <w:rFonts w:ascii="Trebuchet MS" w:hAnsi="Trebuchet MS"/>
          <w:sz w:val="24"/>
          <w:szCs w:val="24"/>
          <w:lang w:val="ro-RO"/>
        </w:rPr>
      </w:pPr>
      <w:r>
        <w:rPr>
          <w:rFonts w:ascii="Trebuchet MS" w:hAnsi="Trebuchet MS"/>
          <w:color w:val="000000"/>
          <w:sz w:val="24"/>
          <w:szCs w:val="24"/>
          <w:lang w:val="ro-RO" w:eastAsia="ro-RO" w:bidi="ro-RO"/>
        </w:rPr>
        <w:t>Posibilitatea constituirii dosarelor electronice pentru solicitanții care au depus deja cereri de eliberare a documentului portabil A1 prin retro-digitalizarea acestor</w:t>
      </w:r>
      <w:r w:rsidR="00DB0FFF">
        <w:rPr>
          <w:rFonts w:ascii="Trebuchet MS" w:hAnsi="Trebuchet MS"/>
          <w:color w:val="000000"/>
          <w:sz w:val="24"/>
          <w:szCs w:val="24"/>
          <w:lang w:val="ro-RO" w:eastAsia="ro-RO" w:bidi="ro-RO"/>
        </w:rPr>
        <w:t>a</w:t>
      </w:r>
      <w:r>
        <w:rPr>
          <w:rFonts w:ascii="Trebuchet MS" w:hAnsi="Trebuchet MS"/>
          <w:color w:val="000000"/>
          <w:sz w:val="24"/>
          <w:szCs w:val="24"/>
          <w:lang w:val="ro-RO" w:eastAsia="ro-RO" w:bidi="ro-RO"/>
        </w:rPr>
        <w:t>;</w:t>
      </w:r>
    </w:p>
    <w:p w:rsidR="008E20DC" w:rsidRDefault="008E20DC" w:rsidP="008E20DC">
      <w:pPr>
        <w:pStyle w:val="BodyText"/>
        <w:numPr>
          <w:ilvl w:val="0"/>
          <w:numId w:val="13"/>
        </w:numPr>
        <w:shd w:val="clear" w:color="auto" w:fill="auto"/>
        <w:tabs>
          <w:tab w:val="left" w:pos="800"/>
        </w:tabs>
        <w:jc w:val="both"/>
        <w:rPr>
          <w:rFonts w:ascii="Trebuchet MS" w:hAnsi="Trebuchet MS"/>
          <w:sz w:val="24"/>
          <w:szCs w:val="24"/>
          <w:lang w:val="ro-RO"/>
        </w:rPr>
      </w:pPr>
      <w:r>
        <w:rPr>
          <w:rFonts w:ascii="Trebuchet MS" w:hAnsi="Trebuchet MS"/>
          <w:color w:val="000000"/>
          <w:sz w:val="24"/>
          <w:szCs w:val="24"/>
          <w:lang w:val="ro-RO" w:eastAsia="ro-RO" w:bidi="ro-RO"/>
        </w:rPr>
        <w:t xml:space="preserve">Digitizarea fluxurilor interne ale instituției destinate documentului portabil A1 prin intermediul platformei integrate și asigurarea lucrului </w:t>
      </w:r>
      <w:proofErr w:type="spellStart"/>
      <w:r>
        <w:rPr>
          <w:rFonts w:ascii="Trebuchet MS" w:hAnsi="Trebuchet MS"/>
          <w:color w:val="000000"/>
          <w:sz w:val="24"/>
          <w:szCs w:val="24"/>
          <w:lang w:val="ro-RO" w:eastAsia="ro-RO" w:bidi="ro-RO"/>
        </w:rPr>
        <w:t>colaborativ</w:t>
      </w:r>
      <w:proofErr w:type="spellEnd"/>
      <w:r>
        <w:rPr>
          <w:rFonts w:ascii="Trebuchet MS" w:hAnsi="Trebuchet MS"/>
          <w:color w:val="000000"/>
          <w:sz w:val="24"/>
          <w:szCs w:val="24"/>
          <w:lang w:val="ro-RO" w:eastAsia="ro-RO" w:bidi="ro-RO"/>
        </w:rPr>
        <w:t xml:space="preserve"> pe documentele aferente procesului pentru personalul CNPP, eliminându-se astfel posibilitatea pierderii, dublării si inconsecvenței datelor </w:t>
      </w:r>
      <w:r w:rsidR="00DB0FFF">
        <w:rPr>
          <w:rFonts w:ascii="Trebuchet MS" w:hAnsi="Trebuchet MS"/>
          <w:color w:val="000000"/>
          <w:sz w:val="24"/>
          <w:szCs w:val="24"/>
          <w:lang w:val="ro-RO" w:eastAsia="ro-RO" w:bidi="ro-RO"/>
        </w:rPr>
        <w:t>ș</w:t>
      </w:r>
      <w:r>
        <w:rPr>
          <w:rFonts w:ascii="Trebuchet MS" w:hAnsi="Trebuchet MS"/>
          <w:color w:val="000000"/>
          <w:sz w:val="24"/>
          <w:szCs w:val="24"/>
          <w:lang w:val="ro-RO" w:eastAsia="ro-RO" w:bidi="ro-RO"/>
        </w:rPr>
        <w:t xml:space="preserve">i informațiilor deținute </w:t>
      </w:r>
      <w:r w:rsidR="00DB0FFF">
        <w:rPr>
          <w:rFonts w:ascii="Trebuchet MS" w:hAnsi="Trebuchet MS"/>
          <w:color w:val="000000"/>
          <w:sz w:val="24"/>
          <w:szCs w:val="24"/>
          <w:lang w:val="ro-RO" w:eastAsia="ro-RO" w:bidi="ro-RO"/>
        </w:rPr>
        <w:t>î</w:t>
      </w:r>
      <w:r>
        <w:rPr>
          <w:rFonts w:ascii="Trebuchet MS" w:hAnsi="Trebuchet MS"/>
          <w:color w:val="000000"/>
          <w:sz w:val="24"/>
          <w:szCs w:val="24"/>
          <w:lang w:val="ro-RO" w:eastAsia="ro-RO" w:bidi="ro-RO"/>
        </w:rPr>
        <w:t>n cadrul instituției;</w:t>
      </w:r>
    </w:p>
    <w:p w:rsidR="008E20DC" w:rsidRDefault="008E20DC" w:rsidP="008E20DC">
      <w:pPr>
        <w:pStyle w:val="BodyText"/>
        <w:numPr>
          <w:ilvl w:val="0"/>
          <w:numId w:val="13"/>
        </w:numPr>
        <w:shd w:val="clear" w:color="auto" w:fill="auto"/>
        <w:tabs>
          <w:tab w:val="left" w:pos="800"/>
        </w:tabs>
        <w:jc w:val="both"/>
        <w:rPr>
          <w:rFonts w:ascii="Trebuchet MS" w:hAnsi="Trebuchet MS"/>
          <w:sz w:val="24"/>
          <w:szCs w:val="24"/>
          <w:lang w:val="ro-RO"/>
        </w:rPr>
      </w:pPr>
      <w:r>
        <w:rPr>
          <w:rFonts w:ascii="Trebuchet MS" w:hAnsi="Trebuchet MS"/>
          <w:color w:val="000000"/>
          <w:sz w:val="24"/>
          <w:szCs w:val="24"/>
          <w:lang w:val="ro-RO" w:eastAsia="ro-RO" w:bidi="ro-RO"/>
        </w:rPr>
        <w:t xml:space="preserve">Instituirea unui mecanism electronic de schimb al informațiilor între instituție și solicitanți prin intermediul portalului, eliminând astfel necesitatea depunerii dosarelor în format </w:t>
      </w:r>
      <w:proofErr w:type="spellStart"/>
      <w:r>
        <w:rPr>
          <w:rFonts w:ascii="Trebuchet MS" w:hAnsi="Trebuchet MS"/>
          <w:color w:val="000000"/>
          <w:sz w:val="24"/>
          <w:szCs w:val="24"/>
          <w:lang w:val="ro-RO" w:eastAsia="ro-RO" w:bidi="ro-RO"/>
        </w:rPr>
        <w:t>letric</w:t>
      </w:r>
      <w:proofErr w:type="spellEnd"/>
      <w:r>
        <w:rPr>
          <w:rFonts w:ascii="Trebuchet MS" w:hAnsi="Trebuchet MS"/>
          <w:color w:val="000000"/>
          <w:sz w:val="24"/>
          <w:szCs w:val="24"/>
          <w:lang w:val="ro-RO" w:eastAsia="ro-RO" w:bidi="ro-RO"/>
        </w:rPr>
        <w:t xml:space="preserve"> de la sediul instituției;</w:t>
      </w:r>
    </w:p>
    <w:p w:rsidR="008E20DC" w:rsidRDefault="008E20DC" w:rsidP="008E20DC">
      <w:pPr>
        <w:pStyle w:val="BodyText"/>
        <w:numPr>
          <w:ilvl w:val="0"/>
          <w:numId w:val="13"/>
        </w:numPr>
        <w:shd w:val="clear" w:color="auto" w:fill="auto"/>
        <w:tabs>
          <w:tab w:val="left" w:pos="800"/>
        </w:tabs>
        <w:jc w:val="both"/>
        <w:rPr>
          <w:rFonts w:ascii="Trebuchet MS" w:hAnsi="Trebuchet MS"/>
          <w:sz w:val="24"/>
          <w:szCs w:val="24"/>
          <w:lang w:val="ro-RO"/>
        </w:rPr>
      </w:pPr>
      <w:r>
        <w:rPr>
          <w:rFonts w:ascii="Trebuchet MS" w:hAnsi="Trebuchet MS"/>
          <w:color w:val="000000"/>
          <w:sz w:val="24"/>
          <w:szCs w:val="24"/>
          <w:lang w:val="ro-RO" w:eastAsia="ro-RO" w:bidi="ro-RO"/>
        </w:rPr>
        <w:t>Găsirea imediată a documentelor în arhiva electronică și implicit scurtarea timpului de răspuns la solicitările beneficiarilor;</w:t>
      </w:r>
    </w:p>
    <w:p w:rsidR="008E20DC" w:rsidRDefault="008E20DC" w:rsidP="008E20DC">
      <w:pPr>
        <w:pStyle w:val="BodyText"/>
        <w:numPr>
          <w:ilvl w:val="0"/>
          <w:numId w:val="13"/>
        </w:numPr>
        <w:shd w:val="clear" w:color="auto" w:fill="auto"/>
        <w:tabs>
          <w:tab w:val="left" w:pos="800"/>
        </w:tabs>
        <w:jc w:val="both"/>
        <w:rPr>
          <w:rFonts w:ascii="Trebuchet MS" w:hAnsi="Trebuchet MS"/>
          <w:sz w:val="24"/>
          <w:szCs w:val="24"/>
          <w:lang w:val="ro-RO"/>
        </w:rPr>
      </w:pPr>
      <w:r>
        <w:rPr>
          <w:rFonts w:ascii="Trebuchet MS" w:hAnsi="Trebuchet MS"/>
          <w:color w:val="000000"/>
          <w:sz w:val="24"/>
          <w:szCs w:val="24"/>
          <w:lang w:val="ro-RO" w:eastAsia="ro-RO" w:bidi="ro-RO"/>
        </w:rPr>
        <w:t xml:space="preserve">Realizarea imediată a unor statistici </w:t>
      </w:r>
      <w:r w:rsidR="00DB0FFF">
        <w:rPr>
          <w:rFonts w:ascii="Trebuchet MS" w:hAnsi="Trebuchet MS"/>
          <w:color w:val="000000"/>
          <w:sz w:val="24"/>
          <w:szCs w:val="24"/>
          <w:lang w:val="ro-RO" w:eastAsia="ro-RO" w:bidi="ro-RO"/>
        </w:rPr>
        <w:t>ș</w:t>
      </w:r>
      <w:r>
        <w:rPr>
          <w:rFonts w:ascii="Trebuchet MS" w:hAnsi="Trebuchet MS"/>
          <w:color w:val="000000"/>
          <w:sz w:val="24"/>
          <w:szCs w:val="24"/>
          <w:lang w:val="ro-RO" w:eastAsia="ro-RO" w:bidi="ro-RO"/>
        </w:rPr>
        <w:t>i rapoarte manageriale direct din platforma integrată prin intermediul funcționalităților oferite de aceasta.</w:t>
      </w:r>
    </w:p>
    <w:p w:rsidR="008E20DC" w:rsidRDefault="008E20DC" w:rsidP="008E20DC">
      <w:pPr>
        <w:jc w:val="both"/>
        <w:rPr>
          <w:rFonts w:ascii="Trebuchet MS" w:hAnsi="Trebuchet MS" w:cs="Arial"/>
          <w:color w:val="000000"/>
          <w:sz w:val="24"/>
          <w:szCs w:val="24"/>
          <w:lang w:val="ro-RO" w:bidi="ro-RO"/>
        </w:rPr>
      </w:pPr>
    </w:p>
    <w:p w:rsidR="008E20DC" w:rsidRDefault="008E20DC" w:rsidP="008E20DC">
      <w:pPr>
        <w:pStyle w:val="BodyText"/>
        <w:shd w:val="clear" w:color="auto" w:fill="auto"/>
        <w:jc w:val="both"/>
        <w:rPr>
          <w:rFonts w:ascii="Trebuchet MS" w:hAnsi="Trebuchet MS"/>
          <w:sz w:val="24"/>
          <w:szCs w:val="24"/>
          <w:lang w:val="ro-RO"/>
        </w:rPr>
      </w:pPr>
      <w:r>
        <w:rPr>
          <w:rFonts w:ascii="Trebuchet MS" w:hAnsi="Trebuchet MS"/>
          <w:color w:val="000000"/>
          <w:sz w:val="24"/>
          <w:szCs w:val="24"/>
          <w:lang w:val="ro-RO" w:eastAsia="ro-RO" w:bidi="ro-RO"/>
        </w:rPr>
        <w:t>În cadrul proiectului, CNPP intenționează să perfecționeze și personalul în funcție de nevoile identificate la nivelul compartimentelor în ceea ce privește înțelegerea abordării pe procese și implementarea măsurilor de simplificare și de eficientizare a activității.</w:t>
      </w:r>
    </w:p>
    <w:p w:rsidR="008E20DC" w:rsidRDefault="008E20DC" w:rsidP="008E20DC">
      <w:pPr>
        <w:spacing w:line="240" w:lineRule="auto"/>
        <w:jc w:val="both"/>
        <w:rPr>
          <w:rFonts w:ascii="Trebuchet MS" w:hAnsi="Trebuchet MS" w:cs="Arial"/>
          <w:color w:val="000000"/>
          <w:sz w:val="24"/>
          <w:szCs w:val="24"/>
          <w:lang w:val="ro-RO" w:bidi="ro-RO"/>
        </w:rPr>
      </w:pPr>
    </w:p>
    <w:p w:rsidR="008E20DC" w:rsidRDefault="008E20DC" w:rsidP="008E20DC">
      <w:pPr>
        <w:spacing w:line="240" w:lineRule="auto"/>
        <w:jc w:val="both"/>
        <w:rPr>
          <w:rFonts w:ascii="Trebuchet MS" w:hAnsi="Trebuchet MS" w:cs="Arial"/>
          <w:color w:val="000000"/>
          <w:sz w:val="24"/>
          <w:szCs w:val="24"/>
          <w:lang w:val="ro-RO" w:bidi="ro-RO"/>
        </w:rPr>
      </w:pPr>
      <w:r>
        <w:rPr>
          <w:rFonts w:ascii="Trebuchet MS" w:hAnsi="Trebuchet MS"/>
          <w:color w:val="000000"/>
          <w:sz w:val="24"/>
          <w:szCs w:val="24"/>
          <w:lang w:val="ro-RO" w:bidi="ro-RO"/>
        </w:rPr>
        <w:t>Reducerea birocrației și simplificarea procedurilor, precum și introducerea de soluții informatice moderne și retro-digitalizarea arhivei fizice reprezentând dosare ale solicitanților documentului portabil A1 sunt de natur</w:t>
      </w:r>
      <w:r w:rsidR="00DB0FFF">
        <w:rPr>
          <w:rFonts w:ascii="Trebuchet MS" w:hAnsi="Trebuchet MS"/>
          <w:color w:val="000000"/>
          <w:sz w:val="24"/>
          <w:szCs w:val="24"/>
          <w:lang w:val="ro-RO" w:bidi="ro-RO"/>
        </w:rPr>
        <w:t>ă</w:t>
      </w:r>
      <w:r>
        <w:rPr>
          <w:rFonts w:ascii="Trebuchet MS" w:hAnsi="Trebuchet MS"/>
          <w:color w:val="000000"/>
          <w:sz w:val="24"/>
          <w:szCs w:val="24"/>
          <w:lang w:val="ro-RO" w:bidi="ro-RO"/>
        </w:rPr>
        <w:t xml:space="preserve"> s</w:t>
      </w:r>
      <w:r w:rsidR="00DB0FFF">
        <w:rPr>
          <w:rFonts w:ascii="Trebuchet MS" w:hAnsi="Trebuchet MS"/>
          <w:color w:val="000000"/>
          <w:sz w:val="24"/>
          <w:szCs w:val="24"/>
          <w:lang w:val="ro-RO" w:bidi="ro-RO"/>
        </w:rPr>
        <w:t>ă</w:t>
      </w:r>
      <w:r>
        <w:rPr>
          <w:rFonts w:ascii="Trebuchet MS" w:hAnsi="Trebuchet MS"/>
          <w:color w:val="000000"/>
          <w:sz w:val="24"/>
          <w:szCs w:val="24"/>
          <w:lang w:val="ro-RO" w:bidi="ro-RO"/>
        </w:rPr>
        <w:t xml:space="preserve"> eficientizeze activitatea CNPP (din perspectiva costurilor și timpului de reacție) și s</w:t>
      </w:r>
      <w:r w:rsidR="00DB0FFF">
        <w:rPr>
          <w:rFonts w:ascii="Trebuchet MS" w:hAnsi="Trebuchet MS"/>
          <w:color w:val="000000"/>
          <w:sz w:val="24"/>
          <w:szCs w:val="24"/>
          <w:lang w:val="ro-RO" w:bidi="ro-RO"/>
        </w:rPr>
        <w:t>ă</w:t>
      </w:r>
      <w:r>
        <w:rPr>
          <w:rFonts w:ascii="Trebuchet MS" w:hAnsi="Trebuchet MS"/>
          <w:color w:val="000000"/>
          <w:sz w:val="24"/>
          <w:szCs w:val="24"/>
          <w:lang w:val="ro-RO" w:bidi="ro-RO"/>
        </w:rPr>
        <w:t xml:space="preserve"> crească gradul de transparen</w:t>
      </w:r>
      <w:r w:rsidR="00DB0FFF">
        <w:rPr>
          <w:rFonts w:ascii="Trebuchet MS" w:hAnsi="Trebuchet MS"/>
          <w:color w:val="000000"/>
          <w:sz w:val="24"/>
          <w:szCs w:val="24"/>
          <w:lang w:val="ro-RO" w:bidi="ro-RO"/>
        </w:rPr>
        <w:t>ță</w:t>
      </w:r>
      <w:r>
        <w:rPr>
          <w:rFonts w:ascii="Trebuchet MS" w:hAnsi="Trebuchet MS"/>
          <w:color w:val="000000"/>
          <w:sz w:val="24"/>
          <w:szCs w:val="24"/>
          <w:lang w:val="ro-RO" w:bidi="ro-RO"/>
        </w:rPr>
        <w:t xml:space="preserve"> și eficiență </w:t>
      </w:r>
      <w:r w:rsidR="00E26BD5">
        <w:rPr>
          <w:rFonts w:ascii="Trebuchet MS" w:hAnsi="Trebuchet MS"/>
          <w:color w:val="000000"/>
          <w:sz w:val="24"/>
          <w:szCs w:val="24"/>
          <w:lang w:val="ro-RO" w:bidi="ro-RO"/>
        </w:rPr>
        <w:t>î</w:t>
      </w:r>
      <w:r>
        <w:rPr>
          <w:rFonts w:ascii="Trebuchet MS" w:hAnsi="Trebuchet MS"/>
          <w:color w:val="000000"/>
          <w:sz w:val="24"/>
          <w:szCs w:val="24"/>
          <w:lang w:val="ro-RO" w:bidi="ro-RO"/>
        </w:rPr>
        <w:t>n prestarea</w:t>
      </w:r>
      <w:r w:rsidR="00833884">
        <w:rPr>
          <w:rFonts w:ascii="Trebuchet MS" w:hAnsi="Trebuchet MS"/>
          <w:color w:val="000000"/>
          <w:sz w:val="24"/>
          <w:szCs w:val="24"/>
          <w:lang w:val="ro-RO" w:bidi="ro-RO"/>
        </w:rPr>
        <w:t xml:space="preserve"> serviciilor respective.</w:t>
      </w:r>
    </w:p>
    <w:p w:rsidR="008E20DC" w:rsidRDefault="008E20DC" w:rsidP="008E20DC">
      <w:pPr>
        <w:jc w:val="both"/>
        <w:rPr>
          <w:rFonts w:ascii="Trebuchet MS" w:hAnsi="Trebuchet MS" w:cs="Arial"/>
          <w:bCs/>
          <w:sz w:val="24"/>
          <w:szCs w:val="24"/>
          <w:lang w:val="ro-RO"/>
        </w:rPr>
      </w:pPr>
      <w:r>
        <w:rPr>
          <w:rFonts w:ascii="Trebuchet MS" w:hAnsi="Trebuchet MS" w:cs="Arial"/>
          <w:bCs/>
          <w:sz w:val="24"/>
          <w:szCs w:val="24"/>
          <w:lang w:val="ro-RO"/>
        </w:rPr>
        <w:t>Persoană de contact:</w:t>
      </w:r>
    </w:p>
    <w:p w:rsidR="008E20DC" w:rsidRDefault="00C81989" w:rsidP="008E20DC">
      <w:pPr>
        <w:spacing w:after="0" w:line="240" w:lineRule="auto"/>
        <w:jc w:val="both"/>
        <w:rPr>
          <w:rFonts w:ascii="Trebuchet MS" w:hAnsi="Trebuchet MS" w:cstheme="minorHAnsi"/>
          <w:sz w:val="24"/>
          <w:szCs w:val="24"/>
          <w:shd w:val="clear" w:color="auto" w:fill="FFFFFF" w:themeFill="background1"/>
          <w:lang w:val="ro-RO"/>
        </w:rPr>
      </w:pPr>
      <w:r>
        <w:rPr>
          <w:rFonts w:ascii="Trebuchet MS" w:hAnsi="Trebuchet MS" w:cstheme="minorHAnsi"/>
          <w:sz w:val="24"/>
          <w:szCs w:val="24"/>
          <w:shd w:val="clear" w:color="auto" w:fill="FFFFFF" w:themeFill="background1"/>
          <w:lang w:val="ro-RO"/>
        </w:rPr>
        <w:t xml:space="preserve">Dl George TIUGEA </w:t>
      </w:r>
      <w:r w:rsidR="008E20DC">
        <w:rPr>
          <w:rFonts w:ascii="Trebuchet MS" w:hAnsi="Trebuchet MS" w:cstheme="minorHAnsi"/>
          <w:sz w:val="24"/>
          <w:szCs w:val="24"/>
          <w:shd w:val="clear" w:color="auto" w:fill="FFFFFF" w:themeFill="background1"/>
          <w:lang w:val="ro-RO"/>
        </w:rPr>
        <w:t>(Manager de Proiect)</w:t>
      </w:r>
    </w:p>
    <w:p w:rsidR="008E20DC" w:rsidRDefault="00C81989" w:rsidP="008E20DC">
      <w:pPr>
        <w:spacing w:after="0" w:line="240" w:lineRule="auto"/>
        <w:jc w:val="both"/>
        <w:rPr>
          <w:rFonts w:ascii="Trebuchet MS" w:hAnsi="Trebuchet MS" w:cstheme="minorHAnsi"/>
          <w:sz w:val="24"/>
          <w:szCs w:val="24"/>
          <w:shd w:val="clear" w:color="auto" w:fill="FFFFFF" w:themeFill="background1"/>
          <w:lang w:val="ro-RO"/>
        </w:rPr>
      </w:pPr>
      <w:r>
        <w:rPr>
          <w:rFonts w:ascii="Trebuchet MS" w:hAnsi="Trebuchet MS" w:cstheme="minorHAnsi"/>
          <w:sz w:val="24"/>
          <w:szCs w:val="24"/>
          <w:shd w:val="clear" w:color="auto" w:fill="FFFFFF" w:themeFill="background1"/>
          <w:lang w:val="ro-RO"/>
        </w:rPr>
        <w:t>Consilier Superior</w:t>
      </w:r>
    </w:p>
    <w:p w:rsidR="008E20DC" w:rsidRDefault="008E20DC" w:rsidP="008E20DC">
      <w:pPr>
        <w:spacing w:after="0" w:line="240" w:lineRule="auto"/>
        <w:jc w:val="both"/>
        <w:rPr>
          <w:rFonts w:ascii="Trebuchet MS" w:hAnsi="Trebuchet MS" w:cstheme="minorHAnsi"/>
          <w:sz w:val="24"/>
          <w:szCs w:val="24"/>
          <w:shd w:val="clear" w:color="auto" w:fill="FFFFFF" w:themeFill="background1"/>
          <w:lang w:val="ro-RO"/>
        </w:rPr>
      </w:pPr>
      <w:r>
        <w:rPr>
          <w:rFonts w:ascii="Trebuchet MS" w:hAnsi="Trebuchet MS" w:cstheme="minorHAnsi"/>
          <w:sz w:val="24"/>
          <w:szCs w:val="24"/>
          <w:shd w:val="clear" w:color="auto" w:fill="FFFFFF" w:themeFill="background1"/>
          <w:lang w:val="ro-RO"/>
        </w:rPr>
        <w:t>Direcția Relații Internaționale</w:t>
      </w:r>
    </w:p>
    <w:p w:rsidR="008E20DC" w:rsidRDefault="008E20DC" w:rsidP="008E20DC">
      <w:pPr>
        <w:spacing w:after="0" w:line="240" w:lineRule="auto"/>
        <w:jc w:val="both"/>
        <w:rPr>
          <w:rFonts w:ascii="Trebuchet MS" w:hAnsi="Trebuchet MS" w:cstheme="minorHAnsi"/>
          <w:sz w:val="24"/>
          <w:szCs w:val="24"/>
          <w:shd w:val="clear" w:color="auto" w:fill="FFFFFF" w:themeFill="background1"/>
          <w:lang w:val="ro-RO"/>
        </w:rPr>
      </w:pPr>
      <w:r>
        <w:rPr>
          <w:rFonts w:ascii="Trebuchet MS" w:hAnsi="Trebuchet MS" w:cstheme="minorHAnsi"/>
          <w:sz w:val="24"/>
          <w:szCs w:val="24"/>
          <w:shd w:val="clear" w:color="auto" w:fill="FFFFFF" w:themeFill="background1"/>
          <w:lang w:val="ro-RO"/>
        </w:rPr>
        <w:t>Casa Națională de Pensii Publice</w:t>
      </w:r>
    </w:p>
    <w:p w:rsidR="008E20DC" w:rsidRDefault="008E20DC" w:rsidP="008E20DC">
      <w:pPr>
        <w:spacing w:after="0" w:line="240" w:lineRule="auto"/>
        <w:jc w:val="both"/>
        <w:rPr>
          <w:rFonts w:ascii="Trebuchet MS" w:hAnsi="Trebuchet MS" w:cstheme="minorHAnsi"/>
          <w:sz w:val="24"/>
          <w:szCs w:val="24"/>
          <w:shd w:val="clear" w:color="auto" w:fill="FFFFFF" w:themeFill="background1"/>
          <w:lang w:val="ro-RO"/>
        </w:rPr>
      </w:pPr>
      <w:r>
        <w:rPr>
          <w:rFonts w:ascii="Trebuchet MS" w:hAnsi="Trebuchet MS" w:cstheme="minorHAnsi"/>
          <w:sz w:val="24"/>
          <w:szCs w:val="24"/>
          <w:shd w:val="clear" w:color="auto" w:fill="FFFFFF" w:themeFill="background1"/>
          <w:lang w:val="ro-RO"/>
        </w:rPr>
        <w:t xml:space="preserve">E-mail: </w:t>
      </w:r>
      <w:hyperlink r:id="rId10" w:history="1">
        <w:r w:rsidR="00C81989" w:rsidRPr="007C369F">
          <w:rPr>
            <w:rStyle w:val="Hyperlink"/>
            <w:rFonts w:ascii="Trebuchet MS" w:hAnsi="Trebuchet MS" w:cstheme="minorHAnsi"/>
            <w:sz w:val="24"/>
            <w:szCs w:val="24"/>
            <w:shd w:val="clear" w:color="auto" w:fill="FFFFFF" w:themeFill="background1"/>
            <w:lang w:val="ro-RO"/>
          </w:rPr>
          <w:t>george.tiugea@cnpp.ro</w:t>
        </w:r>
      </w:hyperlink>
      <w:r>
        <w:rPr>
          <w:rFonts w:ascii="Trebuchet MS" w:hAnsi="Trebuchet MS" w:cstheme="minorHAnsi"/>
          <w:sz w:val="24"/>
          <w:szCs w:val="24"/>
          <w:shd w:val="clear" w:color="auto" w:fill="FFFFFF" w:themeFill="background1"/>
          <w:lang w:val="ro-RO"/>
        </w:rPr>
        <w:t xml:space="preserve"> </w:t>
      </w:r>
    </w:p>
    <w:p w:rsidR="008E20DC" w:rsidRDefault="008E20DC" w:rsidP="008E20DC">
      <w:pPr>
        <w:rPr>
          <w:lang w:val="ro-RO"/>
        </w:rPr>
      </w:pPr>
    </w:p>
    <w:p w:rsidR="008E20DC" w:rsidRDefault="008E20DC" w:rsidP="008E20DC">
      <w:pPr>
        <w:rPr>
          <w:lang w:val="ro-RO"/>
        </w:rPr>
      </w:pPr>
    </w:p>
    <w:p w:rsidR="00BD02B5" w:rsidRPr="00CA3E85" w:rsidRDefault="00BD02B5" w:rsidP="00CA3E85">
      <w:pPr>
        <w:jc w:val="both"/>
        <w:rPr>
          <w:rFonts w:ascii="Trebuchet MS" w:hAnsi="Trebuchet MS"/>
          <w:lang w:val="ro-RO"/>
        </w:rPr>
      </w:pPr>
    </w:p>
    <w:p w:rsidR="00BD02B5" w:rsidRPr="00DB0FFF" w:rsidRDefault="00BD02B5" w:rsidP="00BD02B5">
      <w:pPr>
        <w:pStyle w:val="Default"/>
        <w:ind w:left="720"/>
        <w:rPr>
          <w:rFonts w:ascii="Trebuchet MS" w:hAnsi="Trebuchet MS"/>
          <w:lang w:val="fr-FR"/>
        </w:rPr>
      </w:pPr>
    </w:p>
    <w:sectPr w:rsidR="00BD02B5" w:rsidRPr="00DB0FFF" w:rsidSect="00525C60">
      <w:headerReference w:type="default" r:id="rId11"/>
      <w:footerReference w:type="default" r:id="rId12"/>
      <w:pgSz w:w="11907" w:h="16840" w:code="9"/>
      <w:pgMar w:top="567" w:right="567" w:bottom="567" w:left="1418" w:header="53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8AD" w:rsidRDefault="003F28AD" w:rsidP="00306146">
      <w:pPr>
        <w:spacing w:after="0" w:line="240" w:lineRule="auto"/>
      </w:pPr>
      <w:r>
        <w:separator/>
      </w:r>
    </w:p>
  </w:endnote>
  <w:endnote w:type="continuationSeparator" w:id="0">
    <w:p w:rsidR="003F28AD" w:rsidRDefault="003F28AD"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146" w:rsidRDefault="00306146" w:rsidP="00306146">
    <w:pPr>
      <w:pStyle w:val="Footer"/>
      <w:jc w:val="center"/>
      <w:rPr>
        <w:rFonts w:ascii="Trebuchet MS" w:hAnsi="Trebuchet MS"/>
        <w:sz w:val="13"/>
        <w:szCs w:val="13"/>
      </w:rPr>
    </w:pPr>
  </w:p>
  <w:p w:rsidR="00306146" w:rsidRDefault="004A438C" w:rsidP="00306146">
    <w:pPr>
      <w:pStyle w:val="Footer"/>
      <w:jc w:val="center"/>
      <w:rPr>
        <w:rFonts w:ascii="Trebuchet MS" w:hAnsi="Trebuchet MS"/>
        <w:sz w:val="13"/>
        <w:szCs w:val="13"/>
      </w:rPr>
    </w:pPr>
    <w:r>
      <w:rPr>
        <w:noProof/>
      </w:rPr>
      <w:drawing>
        <wp:inline distT="0" distB="0" distL="0" distR="0">
          <wp:extent cx="6300470" cy="378966"/>
          <wp:effectExtent l="0" t="0" r="0" b="0"/>
          <wp:docPr id="1" name="Picture 1" descr="Ansamblu-gra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amblu-graf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378966"/>
                  </a:xfrm>
                  <a:prstGeom prst="rect">
                    <a:avLst/>
                  </a:prstGeom>
                  <a:noFill/>
                  <a:ln>
                    <a:noFill/>
                  </a:ln>
                </pic:spPr>
              </pic:pic>
            </a:graphicData>
          </a:graphic>
        </wp:inline>
      </w:drawing>
    </w:r>
  </w:p>
  <w:p w:rsidR="00306146" w:rsidRPr="004A438C" w:rsidRDefault="004A438C" w:rsidP="004A438C">
    <w:pPr>
      <w:pStyle w:val="Footer"/>
      <w:tabs>
        <w:tab w:val="left" w:pos="4269"/>
      </w:tabs>
      <w:rPr>
        <w:rFonts w:ascii="Trebuchet MS" w:hAnsi="Trebuchet MS"/>
        <w:color w:val="002060"/>
        <w:sz w:val="18"/>
        <w:szCs w:val="18"/>
      </w:rPr>
    </w:pPr>
    <w:r>
      <w:rPr>
        <w:rFonts w:ascii="Trebuchet MS" w:hAnsi="Trebuchet MS"/>
        <w:sz w:val="18"/>
        <w:szCs w:val="18"/>
      </w:rPr>
      <w:tab/>
    </w:r>
    <w:r w:rsidRPr="004A438C">
      <w:rPr>
        <w:rFonts w:ascii="Trebuchet MS" w:hAnsi="Trebuchet MS"/>
        <w:color w:val="002060"/>
        <w:sz w:val="18"/>
        <w:szCs w:val="18"/>
      </w:rPr>
      <w:t>www.poca.ro</w:t>
    </w:r>
    <w:r w:rsidRPr="004A438C">
      <w:rPr>
        <w:rFonts w:ascii="Trebuchet MS" w:hAnsi="Trebuchet MS"/>
        <w:color w:val="002060"/>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8AD" w:rsidRDefault="003F28AD" w:rsidP="00306146">
      <w:pPr>
        <w:spacing w:after="0" w:line="240" w:lineRule="auto"/>
      </w:pPr>
      <w:r>
        <w:separator/>
      </w:r>
    </w:p>
  </w:footnote>
  <w:footnote w:type="continuationSeparator" w:id="0">
    <w:p w:rsidR="003F28AD" w:rsidRDefault="003F28AD" w:rsidP="00306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146" w:rsidRDefault="00B91B3C" w:rsidP="00B91B3C">
    <w:pPr>
      <w:pStyle w:val="Header"/>
    </w:pPr>
    <w:r>
      <w:rPr>
        <w:noProof/>
      </w:rPr>
      <w:drawing>
        <wp:inline distT="0" distB="0" distL="0" distR="0">
          <wp:extent cx="6300470" cy="674524"/>
          <wp:effectExtent l="0" t="0" r="0" b="0"/>
          <wp:docPr id="2" name="Picture 2" descr="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7452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96999"/>
    <w:multiLevelType w:val="multilevel"/>
    <w:tmpl w:val="CF7C725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6"/>
        <w:szCs w:val="16"/>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5350F3C"/>
    <w:multiLevelType w:val="hybridMultilevel"/>
    <w:tmpl w:val="45A8D4D2"/>
    <w:lvl w:ilvl="0" w:tplc="0196407A">
      <w:start w:val="1"/>
      <w:numFmt w:val="bullet"/>
      <w:lvlText w:val="•"/>
      <w:lvlJc w:val="left"/>
      <w:pPr>
        <w:tabs>
          <w:tab w:val="num" w:pos="720"/>
        </w:tabs>
        <w:ind w:left="720" w:hanging="360"/>
      </w:pPr>
      <w:rPr>
        <w:rFonts w:ascii="Arial" w:hAnsi="Arial" w:hint="default"/>
      </w:rPr>
    </w:lvl>
    <w:lvl w:ilvl="1" w:tplc="DF4E3384">
      <w:start w:val="1"/>
      <w:numFmt w:val="bullet"/>
      <w:lvlText w:val="•"/>
      <w:lvlJc w:val="left"/>
      <w:pPr>
        <w:tabs>
          <w:tab w:val="num" w:pos="1440"/>
        </w:tabs>
        <w:ind w:left="1440" w:hanging="360"/>
      </w:pPr>
      <w:rPr>
        <w:rFonts w:ascii="Arial" w:hAnsi="Arial" w:hint="default"/>
      </w:rPr>
    </w:lvl>
    <w:lvl w:ilvl="2" w:tplc="A3E41240" w:tentative="1">
      <w:start w:val="1"/>
      <w:numFmt w:val="bullet"/>
      <w:lvlText w:val="•"/>
      <w:lvlJc w:val="left"/>
      <w:pPr>
        <w:tabs>
          <w:tab w:val="num" w:pos="2160"/>
        </w:tabs>
        <w:ind w:left="2160" w:hanging="360"/>
      </w:pPr>
      <w:rPr>
        <w:rFonts w:ascii="Arial" w:hAnsi="Arial" w:hint="default"/>
      </w:rPr>
    </w:lvl>
    <w:lvl w:ilvl="3" w:tplc="85F8D9E2" w:tentative="1">
      <w:start w:val="1"/>
      <w:numFmt w:val="bullet"/>
      <w:lvlText w:val="•"/>
      <w:lvlJc w:val="left"/>
      <w:pPr>
        <w:tabs>
          <w:tab w:val="num" w:pos="2880"/>
        </w:tabs>
        <w:ind w:left="2880" w:hanging="360"/>
      </w:pPr>
      <w:rPr>
        <w:rFonts w:ascii="Arial" w:hAnsi="Arial" w:hint="default"/>
      </w:rPr>
    </w:lvl>
    <w:lvl w:ilvl="4" w:tplc="6A584F92" w:tentative="1">
      <w:start w:val="1"/>
      <w:numFmt w:val="bullet"/>
      <w:lvlText w:val="•"/>
      <w:lvlJc w:val="left"/>
      <w:pPr>
        <w:tabs>
          <w:tab w:val="num" w:pos="3600"/>
        </w:tabs>
        <w:ind w:left="3600" w:hanging="360"/>
      </w:pPr>
      <w:rPr>
        <w:rFonts w:ascii="Arial" w:hAnsi="Arial" w:hint="default"/>
      </w:rPr>
    </w:lvl>
    <w:lvl w:ilvl="5" w:tplc="E3A00B3A" w:tentative="1">
      <w:start w:val="1"/>
      <w:numFmt w:val="bullet"/>
      <w:lvlText w:val="•"/>
      <w:lvlJc w:val="left"/>
      <w:pPr>
        <w:tabs>
          <w:tab w:val="num" w:pos="4320"/>
        </w:tabs>
        <w:ind w:left="4320" w:hanging="360"/>
      </w:pPr>
      <w:rPr>
        <w:rFonts w:ascii="Arial" w:hAnsi="Arial" w:hint="default"/>
      </w:rPr>
    </w:lvl>
    <w:lvl w:ilvl="6" w:tplc="3612D928" w:tentative="1">
      <w:start w:val="1"/>
      <w:numFmt w:val="bullet"/>
      <w:lvlText w:val="•"/>
      <w:lvlJc w:val="left"/>
      <w:pPr>
        <w:tabs>
          <w:tab w:val="num" w:pos="5040"/>
        </w:tabs>
        <w:ind w:left="5040" w:hanging="360"/>
      </w:pPr>
      <w:rPr>
        <w:rFonts w:ascii="Arial" w:hAnsi="Arial" w:hint="default"/>
      </w:rPr>
    </w:lvl>
    <w:lvl w:ilvl="7" w:tplc="7CE4C7A4" w:tentative="1">
      <w:start w:val="1"/>
      <w:numFmt w:val="bullet"/>
      <w:lvlText w:val="•"/>
      <w:lvlJc w:val="left"/>
      <w:pPr>
        <w:tabs>
          <w:tab w:val="num" w:pos="5760"/>
        </w:tabs>
        <w:ind w:left="5760" w:hanging="360"/>
      </w:pPr>
      <w:rPr>
        <w:rFonts w:ascii="Arial" w:hAnsi="Arial" w:hint="default"/>
      </w:rPr>
    </w:lvl>
    <w:lvl w:ilvl="8" w:tplc="71C87448" w:tentative="1">
      <w:start w:val="1"/>
      <w:numFmt w:val="bullet"/>
      <w:lvlText w:val="•"/>
      <w:lvlJc w:val="left"/>
      <w:pPr>
        <w:tabs>
          <w:tab w:val="num" w:pos="6480"/>
        </w:tabs>
        <w:ind w:left="6480" w:hanging="360"/>
      </w:pPr>
      <w:rPr>
        <w:rFonts w:ascii="Arial" w:hAnsi="Arial" w:hint="default"/>
      </w:rPr>
    </w:lvl>
  </w:abstractNum>
  <w:abstractNum w:abstractNumId="2">
    <w:nsid w:val="29416B73"/>
    <w:multiLevelType w:val="hybridMultilevel"/>
    <w:tmpl w:val="D05E2F32"/>
    <w:lvl w:ilvl="0" w:tplc="D5F6CBEA">
      <w:start w:val="1"/>
      <w:numFmt w:val="bullet"/>
      <w:lvlText w:val="•"/>
      <w:lvlJc w:val="left"/>
      <w:pPr>
        <w:tabs>
          <w:tab w:val="num" w:pos="720"/>
        </w:tabs>
        <w:ind w:left="720" w:hanging="360"/>
      </w:pPr>
      <w:rPr>
        <w:rFonts w:ascii="Arial" w:hAnsi="Arial" w:hint="default"/>
      </w:rPr>
    </w:lvl>
    <w:lvl w:ilvl="1" w:tplc="73502780">
      <w:start w:val="1"/>
      <w:numFmt w:val="bullet"/>
      <w:lvlText w:val="•"/>
      <w:lvlJc w:val="left"/>
      <w:pPr>
        <w:tabs>
          <w:tab w:val="num" w:pos="1440"/>
        </w:tabs>
        <w:ind w:left="1440" w:hanging="360"/>
      </w:pPr>
      <w:rPr>
        <w:rFonts w:ascii="Arial" w:hAnsi="Arial" w:hint="default"/>
      </w:rPr>
    </w:lvl>
    <w:lvl w:ilvl="2" w:tplc="BFF6D274" w:tentative="1">
      <w:start w:val="1"/>
      <w:numFmt w:val="bullet"/>
      <w:lvlText w:val="•"/>
      <w:lvlJc w:val="left"/>
      <w:pPr>
        <w:tabs>
          <w:tab w:val="num" w:pos="2160"/>
        </w:tabs>
        <w:ind w:left="2160" w:hanging="360"/>
      </w:pPr>
      <w:rPr>
        <w:rFonts w:ascii="Arial" w:hAnsi="Arial" w:hint="default"/>
      </w:rPr>
    </w:lvl>
    <w:lvl w:ilvl="3" w:tplc="4C4EBAAC" w:tentative="1">
      <w:start w:val="1"/>
      <w:numFmt w:val="bullet"/>
      <w:lvlText w:val="•"/>
      <w:lvlJc w:val="left"/>
      <w:pPr>
        <w:tabs>
          <w:tab w:val="num" w:pos="2880"/>
        </w:tabs>
        <w:ind w:left="2880" w:hanging="360"/>
      </w:pPr>
      <w:rPr>
        <w:rFonts w:ascii="Arial" w:hAnsi="Arial" w:hint="default"/>
      </w:rPr>
    </w:lvl>
    <w:lvl w:ilvl="4" w:tplc="C6FEBAFA" w:tentative="1">
      <w:start w:val="1"/>
      <w:numFmt w:val="bullet"/>
      <w:lvlText w:val="•"/>
      <w:lvlJc w:val="left"/>
      <w:pPr>
        <w:tabs>
          <w:tab w:val="num" w:pos="3600"/>
        </w:tabs>
        <w:ind w:left="3600" w:hanging="360"/>
      </w:pPr>
      <w:rPr>
        <w:rFonts w:ascii="Arial" w:hAnsi="Arial" w:hint="default"/>
      </w:rPr>
    </w:lvl>
    <w:lvl w:ilvl="5" w:tplc="970AF6EE" w:tentative="1">
      <w:start w:val="1"/>
      <w:numFmt w:val="bullet"/>
      <w:lvlText w:val="•"/>
      <w:lvlJc w:val="left"/>
      <w:pPr>
        <w:tabs>
          <w:tab w:val="num" w:pos="4320"/>
        </w:tabs>
        <w:ind w:left="4320" w:hanging="360"/>
      </w:pPr>
      <w:rPr>
        <w:rFonts w:ascii="Arial" w:hAnsi="Arial" w:hint="default"/>
      </w:rPr>
    </w:lvl>
    <w:lvl w:ilvl="6" w:tplc="C99E5136" w:tentative="1">
      <w:start w:val="1"/>
      <w:numFmt w:val="bullet"/>
      <w:lvlText w:val="•"/>
      <w:lvlJc w:val="left"/>
      <w:pPr>
        <w:tabs>
          <w:tab w:val="num" w:pos="5040"/>
        </w:tabs>
        <w:ind w:left="5040" w:hanging="360"/>
      </w:pPr>
      <w:rPr>
        <w:rFonts w:ascii="Arial" w:hAnsi="Arial" w:hint="default"/>
      </w:rPr>
    </w:lvl>
    <w:lvl w:ilvl="7" w:tplc="08BC77DC" w:tentative="1">
      <w:start w:val="1"/>
      <w:numFmt w:val="bullet"/>
      <w:lvlText w:val="•"/>
      <w:lvlJc w:val="left"/>
      <w:pPr>
        <w:tabs>
          <w:tab w:val="num" w:pos="5760"/>
        </w:tabs>
        <w:ind w:left="5760" w:hanging="360"/>
      </w:pPr>
      <w:rPr>
        <w:rFonts w:ascii="Arial" w:hAnsi="Arial" w:hint="default"/>
      </w:rPr>
    </w:lvl>
    <w:lvl w:ilvl="8" w:tplc="9CE0B6F4" w:tentative="1">
      <w:start w:val="1"/>
      <w:numFmt w:val="bullet"/>
      <w:lvlText w:val="•"/>
      <w:lvlJc w:val="left"/>
      <w:pPr>
        <w:tabs>
          <w:tab w:val="num" w:pos="6480"/>
        </w:tabs>
        <w:ind w:left="6480" w:hanging="360"/>
      </w:pPr>
      <w:rPr>
        <w:rFonts w:ascii="Arial" w:hAnsi="Arial" w:hint="default"/>
      </w:rPr>
    </w:lvl>
  </w:abstractNum>
  <w:abstractNum w:abstractNumId="3">
    <w:nsid w:val="342C3F7E"/>
    <w:multiLevelType w:val="hybridMultilevel"/>
    <w:tmpl w:val="2F9030C8"/>
    <w:lvl w:ilvl="0" w:tplc="F37C8422">
      <w:start w:val="1"/>
      <w:numFmt w:val="bullet"/>
      <w:lvlText w:val="•"/>
      <w:lvlJc w:val="left"/>
      <w:pPr>
        <w:tabs>
          <w:tab w:val="num" w:pos="720"/>
        </w:tabs>
        <w:ind w:left="720" w:hanging="360"/>
      </w:pPr>
      <w:rPr>
        <w:rFonts w:ascii="Arial" w:hAnsi="Arial" w:hint="default"/>
      </w:rPr>
    </w:lvl>
    <w:lvl w:ilvl="1" w:tplc="72BE5CAA">
      <w:start w:val="1"/>
      <w:numFmt w:val="bullet"/>
      <w:lvlText w:val="•"/>
      <w:lvlJc w:val="left"/>
      <w:pPr>
        <w:tabs>
          <w:tab w:val="num" w:pos="1440"/>
        </w:tabs>
        <w:ind w:left="1440" w:hanging="360"/>
      </w:pPr>
      <w:rPr>
        <w:rFonts w:ascii="Arial" w:hAnsi="Arial" w:hint="default"/>
      </w:rPr>
    </w:lvl>
    <w:lvl w:ilvl="2" w:tplc="792C2F30" w:tentative="1">
      <w:start w:val="1"/>
      <w:numFmt w:val="bullet"/>
      <w:lvlText w:val="•"/>
      <w:lvlJc w:val="left"/>
      <w:pPr>
        <w:tabs>
          <w:tab w:val="num" w:pos="2160"/>
        </w:tabs>
        <w:ind w:left="2160" w:hanging="360"/>
      </w:pPr>
      <w:rPr>
        <w:rFonts w:ascii="Arial" w:hAnsi="Arial" w:hint="default"/>
      </w:rPr>
    </w:lvl>
    <w:lvl w:ilvl="3" w:tplc="D2382AE4" w:tentative="1">
      <w:start w:val="1"/>
      <w:numFmt w:val="bullet"/>
      <w:lvlText w:val="•"/>
      <w:lvlJc w:val="left"/>
      <w:pPr>
        <w:tabs>
          <w:tab w:val="num" w:pos="2880"/>
        </w:tabs>
        <w:ind w:left="2880" w:hanging="360"/>
      </w:pPr>
      <w:rPr>
        <w:rFonts w:ascii="Arial" w:hAnsi="Arial" w:hint="default"/>
      </w:rPr>
    </w:lvl>
    <w:lvl w:ilvl="4" w:tplc="B0F099CA" w:tentative="1">
      <w:start w:val="1"/>
      <w:numFmt w:val="bullet"/>
      <w:lvlText w:val="•"/>
      <w:lvlJc w:val="left"/>
      <w:pPr>
        <w:tabs>
          <w:tab w:val="num" w:pos="3600"/>
        </w:tabs>
        <w:ind w:left="3600" w:hanging="360"/>
      </w:pPr>
      <w:rPr>
        <w:rFonts w:ascii="Arial" w:hAnsi="Arial" w:hint="default"/>
      </w:rPr>
    </w:lvl>
    <w:lvl w:ilvl="5" w:tplc="51E2D228" w:tentative="1">
      <w:start w:val="1"/>
      <w:numFmt w:val="bullet"/>
      <w:lvlText w:val="•"/>
      <w:lvlJc w:val="left"/>
      <w:pPr>
        <w:tabs>
          <w:tab w:val="num" w:pos="4320"/>
        </w:tabs>
        <w:ind w:left="4320" w:hanging="360"/>
      </w:pPr>
      <w:rPr>
        <w:rFonts w:ascii="Arial" w:hAnsi="Arial" w:hint="default"/>
      </w:rPr>
    </w:lvl>
    <w:lvl w:ilvl="6" w:tplc="CA302B54" w:tentative="1">
      <w:start w:val="1"/>
      <w:numFmt w:val="bullet"/>
      <w:lvlText w:val="•"/>
      <w:lvlJc w:val="left"/>
      <w:pPr>
        <w:tabs>
          <w:tab w:val="num" w:pos="5040"/>
        </w:tabs>
        <w:ind w:left="5040" w:hanging="360"/>
      </w:pPr>
      <w:rPr>
        <w:rFonts w:ascii="Arial" w:hAnsi="Arial" w:hint="default"/>
      </w:rPr>
    </w:lvl>
    <w:lvl w:ilvl="7" w:tplc="96C0D886" w:tentative="1">
      <w:start w:val="1"/>
      <w:numFmt w:val="bullet"/>
      <w:lvlText w:val="•"/>
      <w:lvlJc w:val="left"/>
      <w:pPr>
        <w:tabs>
          <w:tab w:val="num" w:pos="5760"/>
        </w:tabs>
        <w:ind w:left="5760" w:hanging="360"/>
      </w:pPr>
      <w:rPr>
        <w:rFonts w:ascii="Arial" w:hAnsi="Arial" w:hint="default"/>
      </w:rPr>
    </w:lvl>
    <w:lvl w:ilvl="8" w:tplc="23ACD5DE" w:tentative="1">
      <w:start w:val="1"/>
      <w:numFmt w:val="bullet"/>
      <w:lvlText w:val="•"/>
      <w:lvlJc w:val="left"/>
      <w:pPr>
        <w:tabs>
          <w:tab w:val="num" w:pos="6480"/>
        </w:tabs>
        <w:ind w:left="6480" w:hanging="360"/>
      </w:pPr>
      <w:rPr>
        <w:rFonts w:ascii="Arial" w:hAnsi="Arial" w:hint="default"/>
      </w:rPr>
    </w:lvl>
  </w:abstractNum>
  <w:abstractNum w:abstractNumId="4">
    <w:nsid w:val="379B6B18"/>
    <w:multiLevelType w:val="hybridMultilevel"/>
    <w:tmpl w:val="9A08D066"/>
    <w:lvl w:ilvl="0" w:tplc="84984AB8">
      <w:start w:val="1"/>
      <w:numFmt w:val="bullet"/>
      <w:lvlText w:val="•"/>
      <w:lvlJc w:val="left"/>
      <w:pPr>
        <w:tabs>
          <w:tab w:val="num" w:pos="720"/>
        </w:tabs>
        <w:ind w:left="720" w:hanging="360"/>
      </w:pPr>
      <w:rPr>
        <w:rFonts w:ascii="Arial" w:hAnsi="Arial" w:hint="default"/>
      </w:rPr>
    </w:lvl>
    <w:lvl w:ilvl="1" w:tplc="FCA638CC">
      <w:start w:val="1"/>
      <w:numFmt w:val="bullet"/>
      <w:lvlText w:val="•"/>
      <w:lvlJc w:val="left"/>
      <w:pPr>
        <w:tabs>
          <w:tab w:val="num" w:pos="1440"/>
        </w:tabs>
        <w:ind w:left="1440" w:hanging="360"/>
      </w:pPr>
      <w:rPr>
        <w:rFonts w:ascii="Arial" w:hAnsi="Arial" w:hint="default"/>
      </w:rPr>
    </w:lvl>
    <w:lvl w:ilvl="2" w:tplc="781AEB3E" w:tentative="1">
      <w:start w:val="1"/>
      <w:numFmt w:val="bullet"/>
      <w:lvlText w:val="•"/>
      <w:lvlJc w:val="left"/>
      <w:pPr>
        <w:tabs>
          <w:tab w:val="num" w:pos="2160"/>
        </w:tabs>
        <w:ind w:left="2160" w:hanging="360"/>
      </w:pPr>
      <w:rPr>
        <w:rFonts w:ascii="Arial" w:hAnsi="Arial" w:hint="default"/>
      </w:rPr>
    </w:lvl>
    <w:lvl w:ilvl="3" w:tplc="72583514" w:tentative="1">
      <w:start w:val="1"/>
      <w:numFmt w:val="bullet"/>
      <w:lvlText w:val="•"/>
      <w:lvlJc w:val="left"/>
      <w:pPr>
        <w:tabs>
          <w:tab w:val="num" w:pos="2880"/>
        </w:tabs>
        <w:ind w:left="2880" w:hanging="360"/>
      </w:pPr>
      <w:rPr>
        <w:rFonts w:ascii="Arial" w:hAnsi="Arial" w:hint="default"/>
      </w:rPr>
    </w:lvl>
    <w:lvl w:ilvl="4" w:tplc="BB52B554" w:tentative="1">
      <w:start w:val="1"/>
      <w:numFmt w:val="bullet"/>
      <w:lvlText w:val="•"/>
      <w:lvlJc w:val="left"/>
      <w:pPr>
        <w:tabs>
          <w:tab w:val="num" w:pos="3600"/>
        </w:tabs>
        <w:ind w:left="3600" w:hanging="360"/>
      </w:pPr>
      <w:rPr>
        <w:rFonts w:ascii="Arial" w:hAnsi="Arial" w:hint="default"/>
      </w:rPr>
    </w:lvl>
    <w:lvl w:ilvl="5" w:tplc="EEEEE47A" w:tentative="1">
      <w:start w:val="1"/>
      <w:numFmt w:val="bullet"/>
      <w:lvlText w:val="•"/>
      <w:lvlJc w:val="left"/>
      <w:pPr>
        <w:tabs>
          <w:tab w:val="num" w:pos="4320"/>
        </w:tabs>
        <w:ind w:left="4320" w:hanging="360"/>
      </w:pPr>
      <w:rPr>
        <w:rFonts w:ascii="Arial" w:hAnsi="Arial" w:hint="default"/>
      </w:rPr>
    </w:lvl>
    <w:lvl w:ilvl="6" w:tplc="A2CCE36C" w:tentative="1">
      <w:start w:val="1"/>
      <w:numFmt w:val="bullet"/>
      <w:lvlText w:val="•"/>
      <w:lvlJc w:val="left"/>
      <w:pPr>
        <w:tabs>
          <w:tab w:val="num" w:pos="5040"/>
        </w:tabs>
        <w:ind w:left="5040" w:hanging="360"/>
      </w:pPr>
      <w:rPr>
        <w:rFonts w:ascii="Arial" w:hAnsi="Arial" w:hint="default"/>
      </w:rPr>
    </w:lvl>
    <w:lvl w:ilvl="7" w:tplc="4462F11A" w:tentative="1">
      <w:start w:val="1"/>
      <w:numFmt w:val="bullet"/>
      <w:lvlText w:val="•"/>
      <w:lvlJc w:val="left"/>
      <w:pPr>
        <w:tabs>
          <w:tab w:val="num" w:pos="5760"/>
        </w:tabs>
        <w:ind w:left="5760" w:hanging="360"/>
      </w:pPr>
      <w:rPr>
        <w:rFonts w:ascii="Arial" w:hAnsi="Arial" w:hint="default"/>
      </w:rPr>
    </w:lvl>
    <w:lvl w:ilvl="8" w:tplc="05D87CEC" w:tentative="1">
      <w:start w:val="1"/>
      <w:numFmt w:val="bullet"/>
      <w:lvlText w:val="•"/>
      <w:lvlJc w:val="left"/>
      <w:pPr>
        <w:tabs>
          <w:tab w:val="num" w:pos="6480"/>
        </w:tabs>
        <w:ind w:left="6480" w:hanging="360"/>
      </w:pPr>
      <w:rPr>
        <w:rFonts w:ascii="Arial" w:hAnsi="Arial" w:hint="default"/>
      </w:rPr>
    </w:lvl>
  </w:abstractNum>
  <w:abstractNum w:abstractNumId="5">
    <w:nsid w:val="48122441"/>
    <w:multiLevelType w:val="hybridMultilevel"/>
    <w:tmpl w:val="2A6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33C52"/>
    <w:multiLevelType w:val="hybridMultilevel"/>
    <w:tmpl w:val="A78AD82C"/>
    <w:lvl w:ilvl="0" w:tplc="AF54BDD2">
      <w:start w:val="1"/>
      <w:numFmt w:val="bullet"/>
      <w:lvlText w:val="•"/>
      <w:lvlJc w:val="left"/>
      <w:pPr>
        <w:tabs>
          <w:tab w:val="num" w:pos="720"/>
        </w:tabs>
        <w:ind w:left="720" w:hanging="360"/>
      </w:pPr>
      <w:rPr>
        <w:rFonts w:ascii="Arial" w:hAnsi="Arial" w:hint="default"/>
      </w:rPr>
    </w:lvl>
    <w:lvl w:ilvl="1" w:tplc="D2FA5934">
      <w:start w:val="1"/>
      <w:numFmt w:val="bullet"/>
      <w:lvlText w:val="•"/>
      <w:lvlJc w:val="left"/>
      <w:pPr>
        <w:tabs>
          <w:tab w:val="num" w:pos="1440"/>
        </w:tabs>
        <w:ind w:left="1440" w:hanging="360"/>
      </w:pPr>
      <w:rPr>
        <w:rFonts w:ascii="Arial" w:hAnsi="Arial" w:hint="default"/>
      </w:rPr>
    </w:lvl>
    <w:lvl w:ilvl="2" w:tplc="A33E0C50" w:tentative="1">
      <w:start w:val="1"/>
      <w:numFmt w:val="bullet"/>
      <w:lvlText w:val="•"/>
      <w:lvlJc w:val="left"/>
      <w:pPr>
        <w:tabs>
          <w:tab w:val="num" w:pos="2160"/>
        </w:tabs>
        <w:ind w:left="2160" w:hanging="360"/>
      </w:pPr>
      <w:rPr>
        <w:rFonts w:ascii="Arial" w:hAnsi="Arial" w:hint="default"/>
      </w:rPr>
    </w:lvl>
    <w:lvl w:ilvl="3" w:tplc="D75A29D4" w:tentative="1">
      <w:start w:val="1"/>
      <w:numFmt w:val="bullet"/>
      <w:lvlText w:val="•"/>
      <w:lvlJc w:val="left"/>
      <w:pPr>
        <w:tabs>
          <w:tab w:val="num" w:pos="2880"/>
        </w:tabs>
        <w:ind w:left="2880" w:hanging="360"/>
      </w:pPr>
      <w:rPr>
        <w:rFonts w:ascii="Arial" w:hAnsi="Arial" w:hint="default"/>
      </w:rPr>
    </w:lvl>
    <w:lvl w:ilvl="4" w:tplc="2A9862D4" w:tentative="1">
      <w:start w:val="1"/>
      <w:numFmt w:val="bullet"/>
      <w:lvlText w:val="•"/>
      <w:lvlJc w:val="left"/>
      <w:pPr>
        <w:tabs>
          <w:tab w:val="num" w:pos="3600"/>
        </w:tabs>
        <w:ind w:left="3600" w:hanging="360"/>
      </w:pPr>
      <w:rPr>
        <w:rFonts w:ascii="Arial" w:hAnsi="Arial" w:hint="default"/>
      </w:rPr>
    </w:lvl>
    <w:lvl w:ilvl="5" w:tplc="ED628CE4" w:tentative="1">
      <w:start w:val="1"/>
      <w:numFmt w:val="bullet"/>
      <w:lvlText w:val="•"/>
      <w:lvlJc w:val="left"/>
      <w:pPr>
        <w:tabs>
          <w:tab w:val="num" w:pos="4320"/>
        </w:tabs>
        <w:ind w:left="4320" w:hanging="360"/>
      </w:pPr>
      <w:rPr>
        <w:rFonts w:ascii="Arial" w:hAnsi="Arial" w:hint="default"/>
      </w:rPr>
    </w:lvl>
    <w:lvl w:ilvl="6" w:tplc="92C8943A" w:tentative="1">
      <w:start w:val="1"/>
      <w:numFmt w:val="bullet"/>
      <w:lvlText w:val="•"/>
      <w:lvlJc w:val="left"/>
      <w:pPr>
        <w:tabs>
          <w:tab w:val="num" w:pos="5040"/>
        </w:tabs>
        <w:ind w:left="5040" w:hanging="360"/>
      </w:pPr>
      <w:rPr>
        <w:rFonts w:ascii="Arial" w:hAnsi="Arial" w:hint="default"/>
      </w:rPr>
    </w:lvl>
    <w:lvl w:ilvl="7" w:tplc="FEFCD158" w:tentative="1">
      <w:start w:val="1"/>
      <w:numFmt w:val="bullet"/>
      <w:lvlText w:val="•"/>
      <w:lvlJc w:val="left"/>
      <w:pPr>
        <w:tabs>
          <w:tab w:val="num" w:pos="5760"/>
        </w:tabs>
        <w:ind w:left="5760" w:hanging="360"/>
      </w:pPr>
      <w:rPr>
        <w:rFonts w:ascii="Arial" w:hAnsi="Arial" w:hint="default"/>
      </w:rPr>
    </w:lvl>
    <w:lvl w:ilvl="8" w:tplc="A808E34C" w:tentative="1">
      <w:start w:val="1"/>
      <w:numFmt w:val="bullet"/>
      <w:lvlText w:val="•"/>
      <w:lvlJc w:val="left"/>
      <w:pPr>
        <w:tabs>
          <w:tab w:val="num" w:pos="6480"/>
        </w:tabs>
        <w:ind w:left="6480" w:hanging="360"/>
      </w:pPr>
      <w:rPr>
        <w:rFonts w:ascii="Arial" w:hAnsi="Arial" w:hint="default"/>
      </w:rPr>
    </w:lvl>
  </w:abstractNum>
  <w:abstractNum w:abstractNumId="7">
    <w:nsid w:val="57FB7CEF"/>
    <w:multiLevelType w:val="hybridMultilevel"/>
    <w:tmpl w:val="4B36C0E8"/>
    <w:lvl w:ilvl="0" w:tplc="2A8A34E6">
      <w:start w:val="1"/>
      <w:numFmt w:val="bullet"/>
      <w:lvlText w:val="•"/>
      <w:lvlJc w:val="left"/>
      <w:pPr>
        <w:tabs>
          <w:tab w:val="num" w:pos="720"/>
        </w:tabs>
        <w:ind w:left="720" w:hanging="360"/>
      </w:pPr>
      <w:rPr>
        <w:rFonts w:ascii="Arial" w:hAnsi="Arial" w:hint="default"/>
      </w:rPr>
    </w:lvl>
    <w:lvl w:ilvl="1" w:tplc="A64E7DB4">
      <w:start w:val="1"/>
      <w:numFmt w:val="bullet"/>
      <w:lvlText w:val="•"/>
      <w:lvlJc w:val="left"/>
      <w:pPr>
        <w:tabs>
          <w:tab w:val="num" w:pos="1440"/>
        </w:tabs>
        <w:ind w:left="1440" w:hanging="360"/>
      </w:pPr>
      <w:rPr>
        <w:rFonts w:ascii="Arial" w:hAnsi="Arial" w:hint="default"/>
      </w:rPr>
    </w:lvl>
    <w:lvl w:ilvl="2" w:tplc="FAFE7942">
      <w:start w:val="1"/>
      <w:numFmt w:val="bullet"/>
      <w:lvlText w:val="•"/>
      <w:lvlJc w:val="left"/>
      <w:pPr>
        <w:tabs>
          <w:tab w:val="num" w:pos="2160"/>
        </w:tabs>
        <w:ind w:left="2160" w:hanging="360"/>
      </w:pPr>
      <w:rPr>
        <w:rFonts w:ascii="Arial" w:hAnsi="Arial" w:hint="default"/>
      </w:rPr>
    </w:lvl>
    <w:lvl w:ilvl="3" w:tplc="58AE858C" w:tentative="1">
      <w:start w:val="1"/>
      <w:numFmt w:val="bullet"/>
      <w:lvlText w:val="•"/>
      <w:lvlJc w:val="left"/>
      <w:pPr>
        <w:tabs>
          <w:tab w:val="num" w:pos="2880"/>
        </w:tabs>
        <w:ind w:left="2880" w:hanging="360"/>
      </w:pPr>
      <w:rPr>
        <w:rFonts w:ascii="Arial" w:hAnsi="Arial" w:hint="default"/>
      </w:rPr>
    </w:lvl>
    <w:lvl w:ilvl="4" w:tplc="CCD473FC" w:tentative="1">
      <w:start w:val="1"/>
      <w:numFmt w:val="bullet"/>
      <w:lvlText w:val="•"/>
      <w:lvlJc w:val="left"/>
      <w:pPr>
        <w:tabs>
          <w:tab w:val="num" w:pos="3600"/>
        </w:tabs>
        <w:ind w:left="3600" w:hanging="360"/>
      </w:pPr>
      <w:rPr>
        <w:rFonts w:ascii="Arial" w:hAnsi="Arial" w:hint="default"/>
      </w:rPr>
    </w:lvl>
    <w:lvl w:ilvl="5" w:tplc="EBA6F13C" w:tentative="1">
      <w:start w:val="1"/>
      <w:numFmt w:val="bullet"/>
      <w:lvlText w:val="•"/>
      <w:lvlJc w:val="left"/>
      <w:pPr>
        <w:tabs>
          <w:tab w:val="num" w:pos="4320"/>
        </w:tabs>
        <w:ind w:left="4320" w:hanging="360"/>
      </w:pPr>
      <w:rPr>
        <w:rFonts w:ascii="Arial" w:hAnsi="Arial" w:hint="default"/>
      </w:rPr>
    </w:lvl>
    <w:lvl w:ilvl="6" w:tplc="09B4A096" w:tentative="1">
      <w:start w:val="1"/>
      <w:numFmt w:val="bullet"/>
      <w:lvlText w:val="•"/>
      <w:lvlJc w:val="left"/>
      <w:pPr>
        <w:tabs>
          <w:tab w:val="num" w:pos="5040"/>
        </w:tabs>
        <w:ind w:left="5040" w:hanging="360"/>
      </w:pPr>
      <w:rPr>
        <w:rFonts w:ascii="Arial" w:hAnsi="Arial" w:hint="default"/>
      </w:rPr>
    </w:lvl>
    <w:lvl w:ilvl="7" w:tplc="491ABE08" w:tentative="1">
      <w:start w:val="1"/>
      <w:numFmt w:val="bullet"/>
      <w:lvlText w:val="•"/>
      <w:lvlJc w:val="left"/>
      <w:pPr>
        <w:tabs>
          <w:tab w:val="num" w:pos="5760"/>
        </w:tabs>
        <w:ind w:left="5760" w:hanging="360"/>
      </w:pPr>
      <w:rPr>
        <w:rFonts w:ascii="Arial" w:hAnsi="Arial" w:hint="default"/>
      </w:rPr>
    </w:lvl>
    <w:lvl w:ilvl="8" w:tplc="C324EA26" w:tentative="1">
      <w:start w:val="1"/>
      <w:numFmt w:val="bullet"/>
      <w:lvlText w:val="•"/>
      <w:lvlJc w:val="left"/>
      <w:pPr>
        <w:tabs>
          <w:tab w:val="num" w:pos="6480"/>
        </w:tabs>
        <w:ind w:left="6480" w:hanging="360"/>
      </w:pPr>
      <w:rPr>
        <w:rFonts w:ascii="Arial" w:hAnsi="Arial" w:hint="default"/>
      </w:rPr>
    </w:lvl>
  </w:abstractNum>
  <w:abstractNum w:abstractNumId="8">
    <w:nsid w:val="5A3B472E"/>
    <w:multiLevelType w:val="hybridMultilevel"/>
    <w:tmpl w:val="0BCE6376"/>
    <w:lvl w:ilvl="0" w:tplc="15E0910C">
      <w:start w:val="1"/>
      <w:numFmt w:val="bullet"/>
      <w:lvlText w:val="•"/>
      <w:lvlJc w:val="left"/>
      <w:pPr>
        <w:tabs>
          <w:tab w:val="num" w:pos="720"/>
        </w:tabs>
        <w:ind w:left="720" w:hanging="360"/>
      </w:pPr>
      <w:rPr>
        <w:rFonts w:ascii="Arial" w:hAnsi="Arial" w:hint="default"/>
      </w:rPr>
    </w:lvl>
    <w:lvl w:ilvl="1" w:tplc="F26A9370" w:tentative="1">
      <w:start w:val="1"/>
      <w:numFmt w:val="bullet"/>
      <w:lvlText w:val="•"/>
      <w:lvlJc w:val="left"/>
      <w:pPr>
        <w:tabs>
          <w:tab w:val="num" w:pos="1440"/>
        </w:tabs>
        <w:ind w:left="1440" w:hanging="360"/>
      </w:pPr>
      <w:rPr>
        <w:rFonts w:ascii="Arial" w:hAnsi="Arial" w:hint="default"/>
      </w:rPr>
    </w:lvl>
    <w:lvl w:ilvl="2" w:tplc="DE9C8AF8">
      <w:start w:val="1"/>
      <w:numFmt w:val="bullet"/>
      <w:lvlText w:val="•"/>
      <w:lvlJc w:val="left"/>
      <w:pPr>
        <w:tabs>
          <w:tab w:val="num" w:pos="2160"/>
        </w:tabs>
        <w:ind w:left="2160" w:hanging="360"/>
      </w:pPr>
      <w:rPr>
        <w:rFonts w:ascii="Arial" w:hAnsi="Arial" w:hint="default"/>
      </w:rPr>
    </w:lvl>
    <w:lvl w:ilvl="3" w:tplc="C2581E12" w:tentative="1">
      <w:start w:val="1"/>
      <w:numFmt w:val="bullet"/>
      <w:lvlText w:val="•"/>
      <w:lvlJc w:val="left"/>
      <w:pPr>
        <w:tabs>
          <w:tab w:val="num" w:pos="2880"/>
        </w:tabs>
        <w:ind w:left="2880" w:hanging="360"/>
      </w:pPr>
      <w:rPr>
        <w:rFonts w:ascii="Arial" w:hAnsi="Arial" w:hint="default"/>
      </w:rPr>
    </w:lvl>
    <w:lvl w:ilvl="4" w:tplc="20C479B2" w:tentative="1">
      <w:start w:val="1"/>
      <w:numFmt w:val="bullet"/>
      <w:lvlText w:val="•"/>
      <w:lvlJc w:val="left"/>
      <w:pPr>
        <w:tabs>
          <w:tab w:val="num" w:pos="3600"/>
        </w:tabs>
        <w:ind w:left="3600" w:hanging="360"/>
      </w:pPr>
      <w:rPr>
        <w:rFonts w:ascii="Arial" w:hAnsi="Arial" w:hint="default"/>
      </w:rPr>
    </w:lvl>
    <w:lvl w:ilvl="5" w:tplc="30E0670E" w:tentative="1">
      <w:start w:val="1"/>
      <w:numFmt w:val="bullet"/>
      <w:lvlText w:val="•"/>
      <w:lvlJc w:val="left"/>
      <w:pPr>
        <w:tabs>
          <w:tab w:val="num" w:pos="4320"/>
        </w:tabs>
        <w:ind w:left="4320" w:hanging="360"/>
      </w:pPr>
      <w:rPr>
        <w:rFonts w:ascii="Arial" w:hAnsi="Arial" w:hint="default"/>
      </w:rPr>
    </w:lvl>
    <w:lvl w:ilvl="6" w:tplc="20FAA262" w:tentative="1">
      <w:start w:val="1"/>
      <w:numFmt w:val="bullet"/>
      <w:lvlText w:val="•"/>
      <w:lvlJc w:val="left"/>
      <w:pPr>
        <w:tabs>
          <w:tab w:val="num" w:pos="5040"/>
        </w:tabs>
        <w:ind w:left="5040" w:hanging="360"/>
      </w:pPr>
      <w:rPr>
        <w:rFonts w:ascii="Arial" w:hAnsi="Arial" w:hint="default"/>
      </w:rPr>
    </w:lvl>
    <w:lvl w:ilvl="7" w:tplc="0DF484B6" w:tentative="1">
      <w:start w:val="1"/>
      <w:numFmt w:val="bullet"/>
      <w:lvlText w:val="•"/>
      <w:lvlJc w:val="left"/>
      <w:pPr>
        <w:tabs>
          <w:tab w:val="num" w:pos="5760"/>
        </w:tabs>
        <w:ind w:left="5760" w:hanging="360"/>
      </w:pPr>
      <w:rPr>
        <w:rFonts w:ascii="Arial" w:hAnsi="Arial" w:hint="default"/>
      </w:rPr>
    </w:lvl>
    <w:lvl w:ilvl="8" w:tplc="B7B63BFE" w:tentative="1">
      <w:start w:val="1"/>
      <w:numFmt w:val="bullet"/>
      <w:lvlText w:val="•"/>
      <w:lvlJc w:val="left"/>
      <w:pPr>
        <w:tabs>
          <w:tab w:val="num" w:pos="6480"/>
        </w:tabs>
        <w:ind w:left="6480" w:hanging="360"/>
      </w:pPr>
      <w:rPr>
        <w:rFonts w:ascii="Arial" w:hAnsi="Arial" w:hint="default"/>
      </w:rPr>
    </w:lvl>
  </w:abstractNum>
  <w:abstractNum w:abstractNumId="9">
    <w:nsid w:val="63EE6C81"/>
    <w:multiLevelType w:val="hybridMultilevel"/>
    <w:tmpl w:val="B1B616E2"/>
    <w:lvl w:ilvl="0" w:tplc="586A305E">
      <w:start w:val="1"/>
      <w:numFmt w:val="bullet"/>
      <w:lvlText w:val="•"/>
      <w:lvlJc w:val="left"/>
      <w:pPr>
        <w:tabs>
          <w:tab w:val="num" w:pos="720"/>
        </w:tabs>
        <w:ind w:left="720" w:hanging="360"/>
      </w:pPr>
      <w:rPr>
        <w:rFonts w:ascii="Arial" w:hAnsi="Arial" w:hint="default"/>
      </w:rPr>
    </w:lvl>
    <w:lvl w:ilvl="1" w:tplc="E2DE209C">
      <w:start w:val="1"/>
      <w:numFmt w:val="bullet"/>
      <w:lvlText w:val="•"/>
      <w:lvlJc w:val="left"/>
      <w:pPr>
        <w:tabs>
          <w:tab w:val="num" w:pos="1440"/>
        </w:tabs>
        <w:ind w:left="1440" w:hanging="360"/>
      </w:pPr>
      <w:rPr>
        <w:rFonts w:ascii="Arial" w:hAnsi="Arial" w:hint="default"/>
      </w:rPr>
    </w:lvl>
    <w:lvl w:ilvl="2" w:tplc="70107694" w:tentative="1">
      <w:start w:val="1"/>
      <w:numFmt w:val="bullet"/>
      <w:lvlText w:val="•"/>
      <w:lvlJc w:val="left"/>
      <w:pPr>
        <w:tabs>
          <w:tab w:val="num" w:pos="2160"/>
        </w:tabs>
        <w:ind w:left="2160" w:hanging="360"/>
      </w:pPr>
      <w:rPr>
        <w:rFonts w:ascii="Arial" w:hAnsi="Arial" w:hint="default"/>
      </w:rPr>
    </w:lvl>
    <w:lvl w:ilvl="3" w:tplc="AF840CA0" w:tentative="1">
      <w:start w:val="1"/>
      <w:numFmt w:val="bullet"/>
      <w:lvlText w:val="•"/>
      <w:lvlJc w:val="left"/>
      <w:pPr>
        <w:tabs>
          <w:tab w:val="num" w:pos="2880"/>
        </w:tabs>
        <w:ind w:left="2880" w:hanging="360"/>
      </w:pPr>
      <w:rPr>
        <w:rFonts w:ascii="Arial" w:hAnsi="Arial" w:hint="default"/>
      </w:rPr>
    </w:lvl>
    <w:lvl w:ilvl="4" w:tplc="C4E63980" w:tentative="1">
      <w:start w:val="1"/>
      <w:numFmt w:val="bullet"/>
      <w:lvlText w:val="•"/>
      <w:lvlJc w:val="left"/>
      <w:pPr>
        <w:tabs>
          <w:tab w:val="num" w:pos="3600"/>
        </w:tabs>
        <w:ind w:left="3600" w:hanging="360"/>
      </w:pPr>
      <w:rPr>
        <w:rFonts w:ascii="Arial" w:hAnsi="Arial" w:hint="default"/>
      </w:rPr>
    </w:lvl>
    <w:lvl w:ilvl="5" w:tplc="2E10868E" w:tentative="1">
      <w:start w:val="1"/>
      <w:numFmt w:val="bullet"/>
      <w:lvlText w:val="•"/>
      <w:lvlJc w:val="left"/>
      <w:pPr>
        <w:tabs>
          <w:tab w:val="num" w:pos="4320"/>
        </w:tabs>
        <w:ind w:left="4320" w:hanging="360"/>
      </w:pPr>
      <w:rPr>
        <w:rFonts w:ascii="Arial" w:hAnsi="Arial" w:hint="default"/>
      </w:rPr>
    </w:lvl>
    <w:lvl w:ilvl="6" w:tplc="68D2B812" w:tentative="1">
      <w:start w:val="1"/>
      <w:numFmt w:val="bullet"/>
      <w:lvlText w:val="•"/>
      <w:lvlJc w:val="left"/>
      <w:pPr>
        <w:tabs>
          <w:tab w:val="num" w:pos="5040"/>
        </w:tabs>
        <w:ind w:left="5040" w:hanging="360"/>
      </w:pPr>
      <w:rPr>
        <w:rFonts w:ascii="Arial" w:hAnsi="Arial" w:hint="default"/>
      </w:rPr>
    </w:lvl>
    <w:lvl w:ilvl="7" w:tplc="F80684C6" w:tentative="1">
      <w:start w:val="1"/>
      <w:numFmt w:val="bullet"/>
      <w:lvlText w:val="•"/>
      <w:lvlJc w:val="left"/>
      <w:pPr>
        <w:tabs>
          <w:tab w:val="num" w:pos="5760"/>
        </w:tabs>
        <w:ind w:left="5760" w:hanging="360"/>
      </w:pPr>
      <w:rPr>
        <w:rFonts w:ascii="Arial" w:hAnsi="Arial" w:hint="default"/>
      </w:rPr>
    </w:lvl>
    <w:lvl w:ilvl="8" w:tplc="46E669D4" w:tentative="1">
      <w:start w:val="1"/>
      <w:numFmt w:val="bullet"/>
      <w:lvlText w:val="•"/>
      <w:lvlJc w:val="left"/>
      <w:pPr>
        <w:tabs>
          <w:tab w:val="num" w:pos="6480"/>
        </w:tabs>
        <w:ind w:left="6480" w:hanging="360"/>
      </w:pPr>
      <w:rPr>
        <w:rFonts w:ascii="Arial" w:hAnsi="Arial" w:hint="default"/>
      </w:rPr>
    </w:lvl>
  </w:abstractNum>
  <w:abstractNum w:abstractNumId="10">
    <w:nsid w:val="64C76824"/>
    <w:multiLevelType w:val="hybridMultilevel"/>
    <w:tmpl w:val="1A62A7E0"/>
    <w:lvl w:ilvl="0" w:tplc="E2A2211A">
      <w:start w:val="1"/>
      <w:numFmt w:val="bullet"/>
      <w:lvlText w:val="•"/>
      <w:lvlJc w:val="left"/>
      <w:pPr>
        <w:tabs>
          <w:tab w:val="num" w:pos="720"/>
        </w:tabs>
        <w:ind w:left="720" w:hanging="360"/>
      </w:pPr>
      <w:rPr>
        <w:rFonts w:ascii="Arial" w:hAnsi="Arial" w:hint="default"/>
      </w:rPr>
    </w:lvl>
    <w:lvl w:ilvl="1" w:tplc="6E3086B6">
      <w:start w:val="1"/>
      <w:numFmt w:val="bullet"/>
      <w:lvlText w:val="•"/>
      <w:lvlJc w:val="left"/>
      <w:pPr>
        <w:tabs>
          <w:tab w:val="num" w:pos="1440"/>
        </w:tabs>
        <w:ind w:left="1440" w:hanging="360"/>
      </w:pPr>
      <w:rPr>
        <w:rFonts w:ascii="Arial" w:hAnsi="Arial" w:hint="default"/>
      </w:rPr>
    </w:lvl>
    <w:lvl w:ilvl="2" w:tplc="6994EDE8" w:tentative="1">
      <w:start w:val="1"/>
      <w:numFmt w:val="bullet"/>
      <w:lvlText w:val="•"/>
      <w:lvlJc w:val="left"/>
      <w:pPr>
        <w:tabs>
          <w:tab w:val="num" w:pos="2160"/>
        </w:tabs>
        <w:ind w:left="2160" w:hanging="360"/>
      </w:pPr>
      <w:rPr>
        <w:rFonts w:ascii="Arial" w:hAnsi="Arial" w:hint="default"/>
      </w:rPr>
    </w:lvl>
    <w:lvl w:ilvl="3" w:tplc="9B00DC86" w:tentative="1">
      <w:start w:val="1"/>
      <w:numFmt w:val="bullet"/>
      <w:lvlText w:val="•"/>
      <w:lvlJc w:val="left"/>
      <w:pPr>
        <w:tabs>
          <w:tab w:val="num" w:pos="2880"/>
        </w:tabs>
        <w:ind w:left="2880" w:hanging="360"/>
      </w:pPr>
      <w:rPr>
        <w:rFonts w:ascii="Arial" w:hAnsi="Arial" w:hint="default"/>
      </w:rPr>
    </w:lvl>
    <w:lvl w:ilvl="4" w:tplc="8AB01EAA" w:tentative="1">
      <w:start w:val="1"/>
      <w:numFmt w:val="bullet"/>
      <w:lvlText w:val="•"/>
      <w:lvlJc w:val="left"/>
      <w:pPr>
        <w:tabs>
          <w:tab w:val="num" w:pos="3600"/>
        </w:tabs>
        <w:ind w:left="3600" w:hanging="360"/>
      </w:pPr>
      <w:rPr>
        <w:rFonts w:ascii="Arial" w:hAnsi="Arial" w:hint="default"/>
      </w:rPr>
    </w:lvl>
    <w:lvl w:ilvl="5" w:tplc="A8463074" w:tentative="1">
      <w:start w:val="1"/>
      <w:numFmt w:val="bullet"/>
      <w:lvlText w:val="•"/>
      <w:lvlJc w:val="left"/>
      <w:pPr>
        <w:tabs>
          <w:tab w:val="num" w:pos="4320"/>
        </w:tabs>
        <w:ind w:left="4320" w:hanging="360"/>
      </w:pPr>
      <w:rPr>
        <w:rFonts w:ascii="Arial" w:hAnsi="Arial" w:hint="default"/>
      </w:rPr>
    </w:lvl>
    <w:lvl w:ilvl="6" w:tplc="29BEAFFE" w:tentative="1">
      <w:start w:val="1"/>
      <w:numFmt w:val="bullet"/>
      <w:lvlText w:val="•"/>
      <w:lvlJc w:val="left"/>
      <w:pPr>
        <w:tabs>
          <w:tab w:val="num" w:pos="5040"/>
        </w:tabs>
        <w:ind w:left="5040" w:hanging="360"/>
      </w:pPr>
      <w:rPr>
        <w:rFonts w:ascii="Arial" w:hAnsi="Arial" w:hint="default"/>
      </w:rPr>
    </w:lvl>
    <w:lvl w:ilvl="7" w:tplc="3C92F6C8" w:tentative="1">
      <w:start w:val="1"/>
      <w:numFmt w:val="bullet"/>
      <w:lvlText w:val="•"/>
      <w:lvlJc w:val="left"/>
      <w:pPr>
        <w:tabs>
          <w:tab w:val="num" w:pos="5760"/>
        </w:tabs>
        <w:ind w:left="5760" w:hanging="360"/>
      </w:pPr>
      <w:rPr>
        <w:rFonts w:ascii="Arial" w:hAnsi="Arial" w:hint="default"/>
      </w:rPr>
    </w:lvl>
    <w:lvl w:ilvl="8" w:tplc="F30CB596" w:tentative="1">
      <w:start w:val="1"/>
      <w:numFmt w:val="bullet"/>
      <w:lvlText w:val="•"/>
      <w:lvlJc w:val="left"/>
      <w:pPr>
        <w:tabs>
          <w:tab w:val="num" w:pos="6480"/>
        </w:tabs>
        <w:ind w:left="6480" w:hanging="360"/>
      </w:pPr>
      <w:rPr>
        <w:rFonts w:ascii="Arial" w:hAnsi="Arial" w:hint="default"/>
      </w:rPr>
    </w:lvl>
  </w:abstractNum>
  <w:abstractNum w:abstractNumId="11">
    <w:nsid w:val="67672947"/>
    <w:multiLevelType w:val="hybridMultilevel"/>
    <w:tmpl w:val="7C927D12"/>
    <w:lvl w:ilvl="0" w:tplc="A44C897C">
      <w:start w:val="1"/>
      <w:numFmt w:val="bullet"/>
      <w:lvlText w:val="•"/>
      <w:lvlJc w:val="left"/>
      <w:pPr>
        <w:tabs>
          <w:tab w:val="num" w:pos="720"/>
        </w:tabs>
        <w:ind w:left="720" w:hanging="360"/>
      </w:pPr>
      <w:rPr>
        <w:rFonts w:ascii="Arial" w:hAnsi="Arial" w:hint="default"/>
      </w:rPr>
    </w:lvl>
    <w:lvl w:ilvl="1" w:tplc="DE3A10B2">
      <w:start w:val="1"/>
      <w:numFmt w:val="bullet"/>
      <w:lvlText w:val="•"/>
      <w:lvlJc w:val="left"/>
      <w:pPr>
        <w:tabs>
          <w:tab w:val="num" w:pos="1440"/>
        </w:tabs>
        <w:ind w:left="1440" w:hanging="360"/>
      </w:pPr>
      <w:rPr>
        <w:rFonts w:ascii="Arial" w:hAnsi="Arial" w:hint="default"/>
      </w:rPr>
    </w:lvl>
    <w:lvl w:ilvl="2" w:tplc="CA50D49A" w:tentative="1">
      <w:start w:val="1"/>
      <w:numFmt w:val="bullet"/>
      <w:lvlText w:val="•"/>
      <w:lvlJc w:val="left"/>
      <w:pPr>
        <w:tabs>
          <w:tab w:val="num" w:pos="2160"/>
        </w:tabs>
        <w:ind w:left="2160" w:hanging="360"/>
      </w:pPr>
      <w:rPr>
        <w:rFonts w:ascii="Arial" w:hAnsi="Arial" w:hint="default"/>
      </w:rPr>
    </w:lvl>
    <w:lvl w:ilvl="3" w:tplc="9D82234C" w:tentative="1">
      <w:start w:val="1"/>
      <w:numFmt w:val="bullet"/>
      <w:lvlText w:val="•"/>
      <w:lvlJc w:val="left"/>
      <w:pPr>
        <w:tabs>
          <w:tab w:val="num" w:pos="2880"/>
        </w:tabs>
        <w:ind w:left="2880" w:hanging="360"/>
      </w:pPr>
      <w:rPr>
        <w:rFonts w:ascii="Arial" w:hAnsi="Arial" w:hint="default"/>
      </w:rPr>
    </w:lvl>
    <w:lvl w:ilvl="4" w:tplc="95FEB0BA" w:tentative="1">
      <w:start w:val="1"/>
      <w:numFmt w:val="bullet"/>
      <w:lvlText w:val="•"/>
      <w:lvlJc w:val="left"/>
      <w:pPr>
        <w:tabs>
          <w:tab w:val="num" w:pos="3600"/>
        </w:tabs>
        <w:ind w:left="3600" w:hanging="360"/>
      </w:pPr>
      <w:rPr>
        <w:rFonts w:ascii="Arial" w:hAnsi="Arial" w:hint="default"/>
      </w:rPr>
    </w:lvl>
    <w:lvl w:ilvl="5" w:tplc="6C2EA844" w:tentative="1">
      <w:start w:val="1"/>
      <w:numFmt w:val="bullet"/>
      <w:lvlText w:val="•"/>
      <w:lvlJc w:val="left"/>
      <w:pPr>
        <w:tabs>
          <w:tab w:val="num" w:pos="4320"/>
        </w:tabs>
        <w:ind w:left="4320" w:hanging="360"/>
      </w:pPr>
      <w:rPr>
        <w:rFonts w:ascii="Arial" w:hAnsi="Arial" w:hint="default"/>
      </w:rPr>
    </w:lvl>
    <w:lvl w:ilvl="6" w:tplc="CE6210E6" w:tentative="1">
      <w:start w:val="1"/>
      <w:numFmt w:val="bullet"/>
      <w:lvlText w:val="•"/>
      <w:lvlJc w:val="left"/>
      <w:pPr>
        <w:tabs>
          <w:tab w:val="num" w:pos="5040"/>
        </w:tabs>
        <w:ind w:left="5040" w:hanging="360"/>
      </w:pPr>
      <w:rPr>
        <w:rFonts w:ascii="Arial" w:hAnsi="Arial" w:hint="default"/>
      </w:rPr>
    </w:lvl>
    <w:lvl w:ilvl="7" w:tplc="C05E466A" w:tentative="1">
      <w:start w:val="1"/>
      <w:numFmt w:val="bullet"/>
      <w:lvlText w:val="•"/>
      <w:lvlJc w:val="left"/>
      <w:pPr>
        <w:tabs>
          <w:tab w:val="num" w:pos="5760"/>
        </w:tabs>
        <w:ind w:left="5760" w:hanging="360"/>
      </w:pPr>
      <w:rPr>
        <w:rFonts w:ascii="Arial" w:hAnsi="Arial" w:hint="default"/>
      </w:rPr>
    </w:lvl>
    <w:lvl w:ilvl="8" w:tplc="C27826E8" w:tentative="1">
      <w:start w:val="1"/>
      <w:numFmt w:val="bullet"/>
      <w:lvlText w:val="•"/>
      <w:lvlJc w:val="left"/>
      <w:pPr>
        <w:tabs>
          <w:tab w:val="num" w:pos="6480"/>
        </w:tabs>
        <w:ind w:left="6480" w:hanging="360"/>
      </w:pPr>
      <w:rPr>
        <w:rFonts w:ascii="Arial" w:hAnsi="Arial" w:hint="default"/>
      </w:rPr>
    </w:lvl>
  </w:abstractNum>
  <w:abstractNum w:abstractNumId="12">
    <w:nsid w:val="7A89226A"/>
    <w:multiLevelType w:val="hybridMultilevel"/>
    <w:tmpl w:val="CD6EB07A"/>
    <w:lvl w:ilvl="0" w:tplc="CE4AA9F0">
      <w:start w:val="1"/>
      <w:numFmt w:val="bullet"/>
      <w:lvlText w:val="•"/>
      <w:lvlJc w:val="left"/>
      <w:pPr>
        <w:tabs>
          <w:tab w:val="num" w:pos="720"/>
        </w:tabs>
        <w:ind w:left="720" w:hanging="360"/>
      </w:pPr>
      <w:rPr>
        <w:rFonts w:ascii="Arial" w:hAnsi="Arial" w:hint="default"/>
      </w:rPr>
    </w:lvl>
    <w:lvl w:ilvl="1" w:tplc="E99E0966">
      <w:start w:val="1"/>
      <w:numFmt w:val="bullet"/>
      <w:lvlText w:val="•"/>
      <w:lvlJc w:val="left"/>
      <w:pPr>
        <w:tabs>
          <w:tab w:val="num" w:pos="1440"/>
        </w:tabs>
        <w:ind w:left="1440" w:hanging="360"/>
      </w:pPr>
      <w:rPr>
        <w:rFonts w:ascii="Arial" w:hAnsi="Arial" w:hint="default"/>
      </w:rPr>
    </w:lvl>
    <w:lvl w:ilvl="2" w:tplc="ED64A0E4" w:tentative="1">
      <w:start w:val="1"/>
      <w:numFmt w:val="bullet"/>
      <w:lvlText w:val="•"/>
      <w:lvlJc w:val="left"/>
      <w:pPr>
        <w:tabs>
          <w:tab w:val="num" w:pos="2160"/>
        </w:tabs>
        <w:ind w:left="2160" w:hanging="360"/>
      </w:pPr>
      <w:rPr>
        <w:rFonts w:ascii="Arial" w:hAnsi="Arial" w:hint="default"/>
      </w:rPr>
    </w:lvl>
    <w:lvl w:ilvl="3" w:tplc="EB54ACA8" w:tentative="1">
      <w:start w:val="1"/>
      <w:numFmt w:val="bullet"/>
      <w:lvlText w:val="•"/>
      <w:lvlJc w:val="left"/>
      <w:pPr>
        <w:tabs>
          <w:tab w:val="num" w:pos="2880"/>
        </w:tabs>
        <w:ind w:left="2880" w:hanging="360"/>
      </w:pPr>
      <w:rPr>
        <w:rFonts w:ascii="Arial" w:hAnsi="Arial" w:hint="default"/>
      </w:rPr>
    </w:lvl>
    <w:lvl w:ilvl="4" w:tplc="48FC4F1C" w:tentative="1">
      <w:start w:val="1"/>
      <w:numFmt w:val="bullet"/>
      <w:lvlText w:val="•"/>
      <w:lvlJc w:val="left"/>
      <w:pPr>
        <w:tabs>
          <w:tab w:val="num" w:pos="3600"/>
        </w:tabs>
        <w:ind w:left="3600" w:hanging="360"/>
      </w:pPr>
      <w:rPr>
        <w:rFonts w:ascii="Arial" w:hAnsi="Arial" w:hint="default"/>
      </w:rPr>
    </w:lvl>
    <w:lvl w:ilvl="5" w:tplc="47BC8738" w:tentative="1">
      <w:start w:val="1"/>
      <w:numFmt w:val="bullet"/>
      <w:lvlText w:val="•"/>
      <w:lvlJc w:val="left"/>
      <w:pPr>
        <w:tabs>
          <w:tab w:val="num" w:pos="4320"/>
        </w:tabs>
        <w:ind w:left="4320" w:hanging="360"/>
      </w:pPr>
      <w:rPr>
        <w:rFonts w:ascii="Arial" w:hAnsi="Arial" w:hint="default"/>
      </w:rPr>
    </w:lvl>
    <w:lvl w:ilvl="6" w:tplc="01BAA40E" w:tentative="1">
      <w:start w:val="1"/>
      <w:numFmt w:val="bullet"/>
      <w:lvlText w:val="•"/>
      <w:lvlJc w:val="left"/>
      <w:pPr>
        <w:tabs>
          <w:tab w:val="num" w:pos="5040"/>
        </w:tabs>
        <w:ind w:left="5040" w:hanging="360"/>
      </w:pPr>
      <w:rPr>
        <w:rFonts w:ascii="Arial" w:hAnsi="Arial" w:hint="default"/>
      </w:rPr>
    </w:lvl>
    <w:lvl w:ilvl="7" w:tplc="33604002" w:tentative="1">
      <w:start w:val="1"/>
      <w:numFmt w:val="bullet"/>
      <w:lvlText w:val="•"/>
      <w:lvlJc w:val="left"/>
      <w:pPr>
        <w:tabs>
          <w:tab w:val="num" w:pos="5760"/>
        </w:tabs>
        <w:ind w:left="5760" w:hanging="360"/>
      </w:pPr>
      <w:rPr>
        <w:rFonts w:ascii="Arial" w:hAnsi="Arial" w:hint="default"/>
      </w:rPr>
    </w:lvl>
    <w:lvl w:ilvl="8" w:tplc="1500F85A"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4"/>
  </w:num>
  <w:num w:numId="3">
    <w:abstractNumId w:val="2"/>
  </w:num>
  <w:num w:numId="4">
    <w:abstractNumId w:val="12"/>
  </w:num>
  <w:num w:numId="5">
    <w:abstractNumId w:val="6"/>
  </w:num>
  <w:num w:numId="6">
    <w:abstractNumId w:val="1"/>
  </w:num>
  <w:num w:numId="7">
    <w:abstractNumId w:val="10"/>
  </w:num>
  <w:num w:numId="8">
    <w:abstractNumId w:val="9"/>
  </w:num>
  <w:num w:numId="9">
    <w:abstractNumId w:val="3"/>
  </w:num>
  <w:num w:numId="10">
    <w:abstractNumId w:val="8"/>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o:colormru v:ext="edit" colors="#03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46"/>
    <w:rsid w:val="0002044B"/>
    <w:rsid w:val="00152EB7"/>
    <w:rsid w:val="001578A2"/>
    <w:rsid w:val="001E42B7"/>
    <w:rsid w:val="001F378D"/>
    <w:rsid w:val="00270D1F"/>
    <w:rsid w:val="00291F4A"/>
    <w:rsid w:val="002A1171"/>
    <w:rsid w:val="002C2A70"/>
    <w:rsid w:val="002C7A08"/>
    <w:rsid w:val="00306146"/>
    <w:rsid w:val="00321214"/>
    <w:rsid w:val="003B5C38"/>
    <w:rsid w:val="003C3288"/>
    <w:rsid w:val="003E6018"/>
    <w:rsid w:val="003F28AD"/>
    <w:rsid w:val="0041594F"/>
    <w:rsid w:val="00494ACB"/>
    <w:rsid w:val="004A438C"/>
    <w:rsid w:val="004B3A42"/>
    <w:rsid w:val="004B4CFD"/>
    <w:rsid w:val="00525C60"/>
    <w:rsid w:val="00557C3C"/>
    <w:rsid w:val="005654A5"/>
    <w:rsid w:val="00597B48"/>
    <w:rsid w:val="005B3EE0"/>
    <w:rsid w:val="006601AD"/>
    <w:rsid w:val="006962EF"/>
    <w:rsid w:val="007355DE"/>
    <w:rsid w:val="00833884"/>
    <w:rsid w:val="008507B3"/>
    <w:rsid w:val="00860374"/>
    <w:rsid w:val="008E20DC"/>
    <w:rsid w:val="0090467E"/>
    <w:rsid w:val="00A41AB8"/>
    <w:rsid w:val="00A9400C"/>
    <w:rsid w:val="00AF3B80"/>
    <w:rsid w:val="00B75C03"/>
    <w:rsid w:val="00B91B3C"/>
    <w:rsid w:val="00BA4BD8"/>
    <w:rsid w:val="00BD02B5"/>
    <w:rsid w:val="00BE5215"/>
    <w:rsid w:val="00C66874"/>
    <w:rsid w:val="00C81989"/>
    <w:rsid w:val="00CA3E85"/>
    <w:rsid w:val="00CD765D"/>
    <w:rsid w:val="00CF473E"/>
    <w:rsid w:val="00CF6E70"/>
    <w:rsid w:val="00D40893"/>
    <w:rsid w:val="00D6018E"/>
    <w:rsid w:val="00DA08A6"/>
    <w:rsid w:val="00DB0FFF"/>
    <w:rsid w:val="00E14168"/>
    <w:rsid w:val="00E26BD5"/>
    <w:rsid w:val="00E27AAB"/>
    <w:rsid w:val="00E435F9"/>
    <w:rsid w:val="00F255EB"/>
    <w:rsid w:val="00F36A6F"/>
    <w:rsid w:val="00F6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0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46"/>
  </w:style>
  <w:style w:type="paragraph" w:styleId="Footer">
    <w:name w:val="footer"/>
    <w:basedOn w:val="Normal"/>
    <w:link w:val="FooterChar"/>
    <w:uiPriority w:val="99"/>
    <w:unhideWhenUsed/>
    <w:rsid w:val="0030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46"/>
  </w:style>
  <w:style w:type="paragraph" w:styleId="BalloonText">
    <w:name w:val="Balloon Text"/>
    <w:basedOn w:val="Normal"/>
    <w:link w:val="BalloonTextChar"/>
    <w:uiPriority w:val="99"/>
    <w:semiHidden/>
    <w:unhideWhenUsed/>
    <w:rsid w:val="0030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146"/>
    <w:rPr>
      <w:rFonts w:ascii="Tahoma" w:hAnsi="Tahoma" w:cs="Tahoma"/>
      <w:sz w:val="16"/>
      <w:szCs w:val="16"/>
    </w:rPr>
  </w:style>
  <w:style w:type="paragraph" w:styleId="NoSpacing">
    <w:name w:val="No Spacing"/>
    <w:uiPriority w:val="1"/>
    <w:qFormat/>
    <w:rsid w:val="002C2A70"/>
    <w:pPr>
      <w:spacing w:after="0" w:line="240" w:lineRule="auto"/>
    </w:pPr>
  </w:style>
  <w:style w:type="character" w:styleId="Hyperlink">
    <w:name w:val="Hyperlink"/>
    <w:uiPriority w:val="99"/>
    <w:unhideWhenUsed/>
    <w:rsid w:val="008507B3"/>
    <w:rPr>
      <w:color w:val="0563C1"/>
      <w:u w:val="single"/>
    </w:rPr>
  </w:style>
  <w:style w:type="paragraph" w:styleId="NormalWeb">
    <w:name w:val="Normal (Web)"/>
    <w:basedOn w:val="Normal"/>
    <w:uiPriority w:val="99"/>
    <w:semiHidden/>
    <w:unhideWhenUsed/>
    <w:rsid w:val="00CA3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E85"/>
    <w:rPr>
      <w:b/>
      <w:bCs/>
    </w:rPr>
  </w:style>
  <w:style w:type="paragraph" w:styleId="ListParagraph">
    <w:name w:val="List Paragraph"/>
    <w:basedOn w:val="Normal"/>
    <w:uiPriority w:val="34"/>
    <w:qFormat/>
    <w:rsid w:val="00CA3E8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D02B5"/>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semiHidden/>
    <w:unhideWhenUsed/>
    <w:qFormat/>
    <w:rsid w:val="008E20DC"/>
    <w:pPr>
      <w:widowControl w:val="0"/>
      <w:shd w:val="clear" w:color="auto" w:fill="FFFFFF"/>
      <w:spacing w:after="0" w:line="240" w:lineRule="auto"/>
    </w:pPr>
    <w:rPr>
      <w:rFonts w:ascii="Arial" w:eastAsia="Arial" w:hAnsi="Arial" w:cs="Arial"/>
      <w:sz w:val="16"/>
      <w:szCs w:val="16"/>
    </w:rPr>
  </w:style>
  <w:style w:type="character" w:customStyle="1" w:styleId="BodyTextChar">
    <w:name w:val="Body Text Char"/>
    <w:basedOn w:val="DefaultParagraphFont"/>
    <w:link w:val="BodyText"/>
    <w:semiHidden/>
    <w:rsid w:val="008E20DC"/>
    <w:rPr>
      <w:rFonts w:ascii="Arial" w:eastAsia="Arial" w:hAnsi="Arial" w:cs="Arial"/>
      <w:sz w:val="16"/>
      <w:szCs w:val="1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46"/>
  </w:style>
  <w:style w:type="paragraph" w:styleId="Footer">
    <w:name w:val="footer"/>
    <w:basedOn w:val="Normal"/>
    <w:link w:val="FooterChar"/>
    <w:uiPriority w:val="99"/>
    <w:unhideWhenUsed/>
    <w:rsid w:val="0030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46"/>
  </w:style>
  <w:style w:type="paragraph" w:styleId="BalloonText">
    <w:name w:val="Balloon Text"/>
    <w:basedOn w:val="Normal"/>
    <w:link w:val="BalloonTextChar"/>
    <w:uiPriority w:val="99"/>
    <w:semiHidden/>
    <w:unhideWhenUsed/>
    <w:rsid w:val="0030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146"/>
    <w:rPr>
      <w:rFonts w:ascii="Tahoma" w:hAnsi="Tahoma" w:cs="Tahoma"/>
      <w:sz w:val="16"/>
      <w:szCs w:val="16"/>
    </w:rPr>
  </w:style>
  <w:style w:type="paragraph" w:styleId="NoSpacing">
    <w:name w:val="No Spacing"/>
    <w:uiPriority w:val="1"/>
    <w:qFormat/>
    <w:rsid w:val="002C2A70"/>
    <w:pPr>
      <w:spacing w:after="0" w:line="240" w:lineRule="auto"/>
    </w:pPr>
  </w:style>
  <w:style w:type="character" w:styleId="Hyperlink">
    <w:name w:val="Hyperlink"/>
    <w:uiPriority w:val="99"/>
    <w:unhideWhenUsed/>
    <w:rsid w:val="008507B3"/>
    <w:rPr>
      <w:color w:val="0563C1"/>
      <w:u w:val="single"/>
    </w:rPr>
  </w:style>
  <w:style w:type="paragraph" w:styleId="NormalWeb">
    <w:name w:val="Normal (Web)"/>
    <w:basedOn w:val="Normal"/>
    <w:uiPriority w:val="99"/>
    <w:semiHidden/>
    <w:unhideWhenUsed/>
    <w:rsid w:val="00CA3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E85"/>
    <w:rPr>
      <w:b/>
      <w:bCs/>
    </w:rPr>
  </w:style>
  <w:style w:type="paragraph" w:styleId="ListParagraph">
    <w:name w:val="List Paragraph"/>
    <w:basedOn w:val="Normal"/>
    <w:uiPriority w:val="34"/>
    <w:qFormat/>
    <w:rsid w:val="00CA3E8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D02B5"/>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semiHidden/>
    <w:unhideWhenUsed/>
    <w:qFormat/>
    <w:rsid w:val="008E20DC"/>
    <w:pPr>
      <w:widowControl w:val="0"/>
      <w:shd w:val="clear" w:color="auto" w:fill="FFFFFF"/>
      <w:spacing w:after="0" w:line="240" w:lineRule="auto"/>
    </w:pPr>
    <w:rPr>
      <w:rFonts w:ascii="Arial" w:eastAsia="Arial" w:hAnsi="Arial" w:cs="Arial"/>
      <w:sz w:val="16"/>
      <w:szCs w:val="16"/>
    </w:rPr>
  </w:style>
  <w:style w:type="character" w:customStyle="1" w:styleId="BodyTextChar">
    <w:name w:val="Body Text Char"/>
    <w:basedOn w:val="DefaultParagraphFont"/>
    <w:link w:val="BodyText"/>
    <w:semiHidden/>
    <w:rsid w:val="008E20DC"/>
    <w:rPr>
      <w:rFonts w:ascii="Arial" w:eastAsia="Arial" w:hAnsi="Arial" w:cs="Arial"/>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2000">
      <w:bodyDiv w:val="1"/>
      <w:marLeft w:val="0"/>
      <w:marRight w:val="0"/>
      <w:marTop w:val="0"/>
      <w:marBottom w:val="0"/>
      <w:divBdr>
        <w:top w:val="none" w:sz="0" w:space="0" w:color="auto"/>
        <w:left w:val="none" w:sz="0" w:space="0" w:color="auto"/>
        <w:bottom w:val="none" w:sz="0" w:space="0" w:color="auto"/>
        <w:right w:val="none" w:sz="0" w:space="0" w:color="auto"/>
      </w:divBdr>
    </w:div>
    <w:div w:id="1127972811">
      <w:bodyDiv w:val="1"/>
      <w:marLeft w:val="0"/>
      <w:marRight w:val="0"/>
      <w:marTop w:val="0"/>
      <w:marBottom w:val="0"/>
      <w:divBdr>
        <w:top w:val="none" w:sz="0" w:space="0" w:color="auto"/>
        <w:left w:val="none" w:sz="0" w:space="0" w:color="auto"/>
        <w:bottom w:val="none" w:sz="0" w:space="0" w:color="auto"/>
        <w:right w:val="none" w:sz="0" w:space="0" w:color="auto"/>
      </w:divBdr>
    </w:div>
    <w:div w:id="1304969917">
      <w:bodyDiv w:val="1"/>
      <w:marLeft w:val="0"/>
      <w:marRight w:val="0"/>
      <w:marTop w:val="0"/>
      <w:marBottom w:val="0"/>
      <w:divBdr>
        <w:top w:val="none" w:sz="0" w:space="0" w:color="auto"/>
        <w:left w:val="none" w:sz="0" w:space="0" w:color="auto"/>
        <w:bottom w:val="none" w:sz="0" w:space="0" w:color="auto"/>
        <w:right w:val="none" w:sz="0" w:space="0" w:color="auto"/>
      </w:divBdr>
      <w:divsChild>
        <w:div w:id="1268150881">
          <w:marLeft w:val="1080"/>
          <w:marRight w:val="0"/>
          <w:marTop w:val="100"/>
          <w:marBottom w:val="0"/>
          <w:divBdr>
            <w:top w:val="none" w:sz="0" w:space="0" w:color="auto"/>
            <w:left w:val="none" w:sz="0" w:space="0" w:color="auto"/>
            <w:bottom w:val="none" w:sz="0" w:space="0" w:color="auto"/>
            <w:right w:val="none" w:sz="0" w:space="0" w:color="auto"/>
          </w:divBdr>
        </w:div>
        <w:div w:id="92213453">
          <w:marLeft w:val="1080"/>
          <w:marRight w:val="0"/>
          <w:marTop w:val="100"/>
          <w:marBottom w:val="0"/>
          <w:divBdr>
            <w:top w:val="none" w:sz="0" w:space="0" w:color="auto"/>
            <w:left w:val="none" w:sz="0" w:space="0" w:color="auto"/>
            <w:bottom w:val="none" w:sz="0" w:space="0" w:color="auto"/>
            <w:right w:val="none" w:sz="0" w:space="0" w:color="auto"/>
          </w:divBdr>
        </w:div>
        <w:div w:id="940189956">
          <w:marLeft w:val="1080"/>
          <w:marRight w:val="0"/>
          <w:marTop w:val="100"/>
          <w:marBottom w:val="0"/>
          <w:divBdr>
            <w:top w:val="none" w:sz="0" w:space="0" w:color="auto"/>
            <w:left w:val="none" w:sz="0" w:space="0" w:color="auto"/>
            <w:bottom w:val="none" w:sz="0" w:space="0" w:color="auto"/>
            <w:right w:val="none" w:sz="0" w:space="0" w:color="auto"/>
          </w:divBdr>
        </w:div>
        <w:div w:id="1196311721">
          <w:marLeft w:val="1080"/>
          <w:marRight w:val="0"/>
          <w:marTop w:val="100"/>
          <w:marBottom w:val="0"/>
          <w:divBdr>
            <w:top w:val="none" w:sz="0" w:space="0" w:color="auto"/>
            <w:left w:val="none" w:sz="0" w:space="0" w:color="auto"/>
            <w:bottom w:val="none" w:sz="0" w:space="0" w:color="auto"/>
            <w:right w:val="none" w:sz="0" w:space="0" w:color="auto"/>
          </w:divBdr>
        </w:div>
        <w:div w:id="151529214">
          <w:marLeft w:val="1080"/>
          <w:marRight w:val="0"/>
          <w:marTop w:val="100"/>
          <w:marBottom w:val="0"/>
          <w:divBdr>
            <w:top w:val="none" w:sz="0" w:space="0" w:color="auto"/>
            <w:left w:val="none" w:sz="0" w:space="0" w:color="auto"/>
            <w:bottom w:val="none" w:sz="0" w:space="0" w:color="auto"/>
            <w:right w:val="none" w:sz="0" w:space="0" w:color="auto"/>
          </w:divBdr>
        </w:div>
        <w:div w:id="1986471006">
          <w:marLeft w:val="1080"/>
          <w:marRight w:val="0"/>
          <w:marTop w:val="100"/>
          <w:marBottom w:val="0"/>
          <w:divBdr>
            <w:top w:val="none" w:sz="0" w:space="0" w:color="auto"/>
            <w:left w:val="none" w:sz="0" w:space="0" w:color="auto"/>
            <w:bottom w:val="none" w:sz="0" w:space="0" w:color="auto"/>
            <w:right w:val="none" w:sz="0" w:space="0" w:color="auto"/>
          </w:divBdr>
        </w:div>
        <w:div w:id="1661159685">
          <w:marLeft w:val="1080"/>
          <w:marRight w:val="0"/>
          <w:marTop w:val="100"/>
          <w:marBottom w:val="0"/>
          <w:divBdr>
            <w:top w:val="none" w:sz="0" w:space="0" w:color="auto"/>
            <w:left w:val="none" w:sz="0" w:space="0" w:color="auto"/>
            <w:bottom w:val="none" w:sz="0" w:space="0" w:color="auto"/>
            <w:right w:val="none" w:sz="0" w:space="0" w:color="auto"/>
          </w:divBdr>
        </w:div>
        <w:div w:id="838236194">
          <w:marLeft w:val="1080"/>
          <w:marRight w:val="0"/>
          <w:marTop w:val="100"/>
          <w:marBottom w:val="0"/>
          <w:divBdr>
            <w:top w:val="none" w:sz="0" w:space="0" w:color="auto"/>
            <w:left w:val="none" w:sz="0" w:space="0" w:color="auto"/>
            <w:bottom w:val="none" w:sz="0" w:space="0" w:color="auto"/>
            <w:right w:val="none" w:sz="0" w:space="0" w:color="auto"/>
          </w:divBdr>
        </w:div>
      </w:divsChild>
    </w:div>
    <w:div w:id="1344894363">
      <w:bodyDiv w:val="1"/>
      <w:marLeft w:val="0"/>
      <w:marRight w:val="0"/>
      <w:marTop w:val="0"/>
      <w:marBottom w:val="0"/>
      <w:divBdr>
        <w:top w:val="none" w:sz="0" w:space="0" w:color="auto"/>
        <w:left w:val="none" w:sz="0" w:space="0" w:color="auto"/>
        <w:bottom w:val="none" w:sz="0" w:space="0" w:color="auto"/>
        <w:right w:val="none" w:sz="0" w:space="0" w:color="auto"/>
      </w:divBdr>
      <w:divsChild>
        <w:div w:id="1949045093">
          <w:marLeft w:val="1123"/>
          <w:marRight w:val="0"/>
          <w:marTop w:val="77"/>
          <w:marBottom w:val="0"/>
          <w:divBdr>
            <w:top w:val="none" w:sz="0" w:space="0" w:color="auto"/>
            <w:left w:val="none" w:sz="0" w:space="0" w:color="auto"/>
            <w:bottom w:val="none" w:sz="0" w:space="0" w:color="auto"/>
            <w:right w:val="none" w:sz="0" w:space="0" w:color="auto"/>
          </w:divBdr>
        </w:div>
        <w:div w:id="967391945">
          <w:marLeft w:val="1123"/>
          <w:marRight w:val="0"/>
          <w:marTop w:val="77"/>
          <w:marBottom w:val="0"/>
          <w:divBdr>
            <w:top w:val="none" w:sz="0" w:space="0" w:color="auto"/>
            <w:left w:val="none" w:sz="0" w:space="0" w:color="auto"/>
            <w:bottom w:val="none" w:sz="0" w:space="0" w:color="auto"/>
            <w:right w:val="none" w:sz="0" w:space="0" w:color="auto"/>
          </w:divBdr>
        </w:div>
      </w:divsChild>
    </w:div>
    <w:div w:id="1386829168">
      <w:bodyDiv w:val="1"/>
      <w:marLeft w:val="0"/>
      <w:marRight w:val="0"/>
      <w:marTop w:val="0"/>
      <w:marBottom w:val="0"/>
      <w:divBdr>
        <w:top w:val="none" w:sz="0" w:space="0" w:color="auto"/>
        <w:left w:val="none" w:sz="0" w:space="0" w:color="auto"/>
        <w:bottom w:val="none" w:sz="0" w:space="0" w:color="auto"/>
        <w:right w:val="none" w:sz="0" w:space="0" w:color="auto"/>
      </w:divBdr>
      <w:divsChild>
        <w:div w:id="813107134">
          <w:marLeft w:val="1166"/>
          <w:marRight w:val="0"/>
          <w:marTop w:val="77"/>
          <w:marBottom w:val="0"/>
          <w:divBdr>
            <w:top w:val="none" w:sz="0" w:space="0" w:color="auto"/>
            <w:left w:val="none" w:sz="0" w:space="0" w:color="auto"/>
            <w:bottom w:val="none" w:sz="0" w:space="0" w:color="auto"/>
            <w:right w:val="none" w:sz="0" w:space="0" w:color="auto"/>
          </w:divBdr>
        </w:div>
        <w:div w:id="1419908982">
          <w:marLeft w:val="1166"/>
          <w:marRight w:val="0"/>
          <w:marTop w:val="77"/>
          <w:marBottom w:val="0"/>
          <w:divBdr>
            <w:top w:val="none" w:sz="0" w:space="0" w:color="auto"/>
            <w:left w:val="none" w:sz="0" w:space="0" w:color="auto"/>
            <w:bottom w:val="none" w:sz="0" w:space="0" w:color="auto"/>
            <w:right w:val="none" w:sz="0" w:space="0" w:color="auto"/>
          </w:divBdr>
        </w:div>
        <w:div w:id="1245647755">
          <w:marLeft w:val="1166"/>
          <w:marRight w:val="0"/>
          <w:marTop w:val="77"/>
          <w:marBottom w:val="0"/>
          <w:divBdr>
            <w:top w:val="none" w:sz="0" w:space="0" w:color="auto"/>
            <w:left w:val="none" w:sz="0" w:space="0" w:color="auto"/>
            <w:bottom w:val="none" w:sz="0" w:space="0" w:color="auto"/>
            <w:right w:val="none" w:sz="0" w:space="0" w:color="auto"/>
          </w:divBdr>
        </w:div>
      </w:divsChild>
    </w:div>
    <w:div w:id="1565752429">
      <w:bodyDiv w:val="1"/>
      <w:marLeft w:val="0"/>
      <w:marRight w:val="0"/>
      <w:marTop w:val="0"/>
      <w:marBottom w:val="0"/>
      <w:divBdr>
        <w:top w:val="none" w:sz="0" w:space="0" w:color="auto"/>
        <w:left w:val="none" w:sz="0" w:space="0" w:color="auto"/>
        <w:bottom w:val="none" w:sz="0" w:space="0" w:color="auto"/>
        <w:right w:val="none" w:sz="0" w:space="0" w:color="auto"/>
      </w:divBdr>
      <w:divsChild>
        <w:div w:id="781460472">
          <w:marLeft w:val="1080"/>
          <w:marRight w:val="0"/>
          <w:marTop w:val="100"/>
          <w:marBottom w:val="0"/>
          <w:divBdr>
            <w:top w:val="none" w:sz="0" w:space="0" w:color="auto"/>
            <w:left w:val="none" w:sz="0" w:space="0" w:color="auto"/>
            <w:bottom w:val="none" w:sz="0" w:space="0" w:color="auto"/>
            <w:right w:val="none" w:sz="0" w:space="0" w:color="auto"/>
          </w:divBdr>
        </w:div>
        <w:div w:id="2125610533">
          <w:marLeft w:val="1080"/>
          <w:marRight w:val="0"/>
          <w:marTop w:val="100"/>
          <w:marBottom w:val="0"/>
          <w:divBdr>
            <w:top w:val="none" w:sz="0" w:space="0" w:color="auto"/>
            <w:left w:val="none" w:sz="0" w:space="0" w:color="auto"/>
            <w:bottom w:val="none" w:sz="0" w:space="0" w:color="auto"/>
            <w:right w:val="none" w:sz="0" w:space="0" w:color="auto"/>
          </w:divBdr>
        </w:div>
        <w:div w:id="1633906491">
          <w:marLeft w:val="1080"/>
          <w:marRight w:val="0"/>
          <w:marTop w:val="100"/>
          <w:marBottom w:val="0"/>
          <w:divBdr>
            <w:top w:val="none" w:sz="0" w:space="0" w:color="auto"/>
            <w:left w:val="none" w:sz="0" w:space="0" w:color="auto"/>
            <w:bottom w:val="none" w:sz="0" w:space="0" w:color="auto"/>
            <w:right w:val="none" w:sz="0" w:space="0" w:color="auto"/>
          </w:divBdr>
        </w:div>
        <w:div w:id="581375413">
          <w:marLeft w:val="1080"/>
          <w:marRight w:val="0"/>
          <w:marTop w:val="100"/>
          <w:marBottom w:val="0"/>
          <w:divBdr>
            <w:top w:val="none" w:sz="0" w:space="0" w:color="auto"/>
            <w:left w:val="none" w:sz="0" w:space="0" w:color="auto"/>
            <w:bottom w:val="none" w:sz="0" w:space="0" w:color="auto"/>
            <w:right w:val="none" w:sz="0" w:space="0" w:color="auto"/>
          </w:divBdr>
        </w:div>
        <w:div w:id="1858691631">
          <w:marLeft w:val="1080"/>
          <w:marRight w:val="0"/>
          <w:marTop w:val="100"/>
          <w:marBottom w:val="0"/>
          <w:divBdr>
            <w:top w:val="none" w:sz="0" w:space="0" w:color="auto"/>
            <w:left w:val="none" w:sz="0" w:space="0" w:color="auto"/>
            <w:bottom w:val="none" w:sz="0" w:space="0" w:color="auto"/>
            <w:right w:val="none" w:sz="0" w:space="0" w:color="auto"/>
          </w:divBdr>
        </w:div>
        <w:div w:id="2126580770">
          <w:marLeft w:val="1080"/>
          <w:marRight w:val="0"/>
          <w:marTop w:val="100"/>
          <w:marBottom w:val="0"/>
          <w:divBdr>
            <w:top w:val="none" w:sz="0" w:space="0" w:color="auto"/>
            <w:left w:val="none" w:sz="0" w:space="0" w:color="auto"/>
            <w:bottom w:val="none" w:sz="0" w:space="0" w:color="auto"/>
            <w:right w:val="none" w:sz="0" w:space="0" w:color="auto"/>
          </w:divBdr>
        </w:div>
        <w:div w:id="1858612390">
          <w:marLeft w:val="1080"/>
          <w:marRight w:val="0"/>
          <w:marTop w:val="100"/>
          <w:marBottom w:val="0"/>
          <w:divBdr>
            <w:top w:val="none" w:sz="0" w:space="0" w:color="auto"/>
            <w:left w:val="none" w:sz="0" w:space="0" w:color="auto"/>
            <w:bottom w:val="none" w:sz="0" w:space="0" w:color="auto"/>
            <w:right w:val="none" w:sz="0" w:space="0" w:color="auto"/>
          </w:divBdr>
        </w:div>
        <w:div w:id="1305045118">
          <w:marLeft w:val="1080"/>
          <w:marRight w:val="0"/>
          <w:marTop w:val="100"/>
          <w:marBottom w:val="0"/>
          <w:divBdr>
            <w:top w:val="none" w:sz="0" w:space="0" w:color="auto"/>
            <w:left w:val="none" w:sz="0" w:space="0" w:color="auto"/>
            <w:bottom w:val="none" w:sz="0" w:space="0" w:color="auto"/>
            <w:right w:val="none" w:sz="0" w:space="0" w:color="auto"/>
          </w:divBdr>
        </w:div>
      </w:divsChild>
    </w:div>
    <w:div w:id="1565991063">
      <w:bodyDiv w:val="1"/>
      <w:marLeft w:val="0"/>
      <w:marRight w:val="0"/>
      <w:marTop w:val="0"/>
      <w:marBottom w:val="0"/>
      <w:divBdr>
        <w:top w:val="none" w:sz="0" w:space="0" w:color="auto"/>
        <w:left w:val="none" w:sz="0" w:space="0" w:color="auto"/>
        <w:bottom w:val="none" w:sz="0" w:space="0" w:color="auto"/>
        <w:right w:val="none" w:sz="0" w:space="0" w:color="auto"/>
      </w:divBdr>
    </w:div>
    <w:div w:id="1568539044">
      <w:bodyDiv w:val="1"/>
      <w:marLeft w:val="0"/>
      <w:marRight w:val="0"/>
      <w:marTop w:val="0"/>
      <w:marBottom w:val="0"/>
      <w:divBdr>
        <w:top w:val="none" w:sz="0" w:space="0" w:color="auto"/>
        <w:left w:val="none" w:sz="0" w:space="0" w:color="auto"/>
        <w:bottom w:val="none" w:sz="0" w:space="0" w:color="auto"/>
        <w:right w:val="none" w:sz="0" w:space="0" w:color="auto"/>
      </w:divBdr>
      <w:divsChild>
        <w:div w:id="1259097038">
          <w:marLeft w:val="1080"/>
          <w:marRight w:val="0"/>
          <w:marTop w:val="100"/>
          <w:marBottom w:val="0"/>
          <w:divBdr>
            <w:top w:val="none" w:sz="0" w:space="0" w:color="auto"/>
            <w:left w:val="none" w:sz="0" w:space="0" w:color="auto"/>
            <w:bottom w:val="none" w:sz="0" w:space="0" w:color="auto"/>
            <w:right w:val="none" w:sz="0" w:space="0" w:color="auto"/>
          </w:divBdr>
        </w:div>
        <w:div w:id="1119179618">
          <w:marLeft w:val="1080"/>
          <w:marRight w:val="0"/>
          <w:marTop w:val="100"/>
          <w:marBottom w:val="0"/>
          <w:divBdr>
            <w:top w:val="none" w:sz="0" w:space="0" w:color="auto"/>
            <w:left w:val="none" w:sz="0" w:space="0" w:color="auto"/>
            <w:bottom w:val="none" w:sz="0" w:space="0" w:color="auto"/>
            <w:right w:val="none" w:sz="0" w:space="0" w:color="auto"/>
          </w:divBdr>
        </w:div>
        <w:div w:id="1173492409">
          <w:marLeft w:val="1080"/>
          <w:marRight w:val="0"/>
          <w:marTop w:val="100"/>
          <w:marBottom w:val="0"/>
          <w:divBdr>
            <w:top w:val="none" w:sz="0" w:space="0" w:color="auto"/>
            <w:left w:val="none" w:sz="0" w:space="0" w:color="auto"/>
            <w:bottom w:val="none" w:sz="0" w:space="0" w:color="auto"/>
            <w:right w:val="none" w:sz="0" w:space="0" w:color="auto"/>
          </w:divBdr>
        </w:div>
        <w:div w:id="2009020039">
          <w:marLeft w:val="1080"/>
          <w:marRight w:val="0"/>
          <w:marTop w:val="100"/>
          <w:marBottom w:val="0"/>
          <w:divBdr>
            <w:top w:val="none" w:sz="0" w:space="0" w:color="auto"/>
            <w:left w:val="none" w:sz="0" w:space="0" w:color="auto"/>
            <w:bottom w:val="none" w:sz="0" w:space="0" w:color="auto"/>
            <w:right w:val="none" w:sz="0" w:space="0" w:color="auto"/>
          </w:divBdr>
        </w:div>
        <w:div w:id="1504978364">
          <w:marLeft w:val="1080"/>
          <w:marRight w:val="0"/>
          <w:marTop w:val="100"/>
          <w:marBottom w:val="0"/>
          <w:divBdr>
            <w:top w:val="none" w:sz="0" w:space="0" w:color="auto"/>
            <w:left w:val="none" w:sz="0" w:space="0" w:color="auto"/>
            <w:bottom w:val="none" w:sz="0" w:space="0" w:color="auto"/>
            <w:right w:val="none" w:sz="0" w:space="0" w:color="auto"/>
          </w:divBdr>
        </w:div>
        <w:div w:id="1926917541">
          <w:marLeft w:val="1080"/>
          <w:marRight w:val="0"/>
          <w:marTop w:val="100"/>
          <w:marBottom w:val="0"/>
          <w:divBdr>
            <w:top w:val="none" w:sz="0" w:space="0" w:color="auto"/>
            <w:left w:val="none" w:sz="0" w:space="0" w:color="auto"/>
            <w:bottom w:val="none" w:sz="0" w:space="0" w:color="auto"/>
            <w:right w:val="none" w:sz="0" w:space="0" w:color="auto"/>
          </w:divBdr>
        </w:div>
        <w:div w:id="1162696516">
          <w:marLeft w:val="1080"/>
          <w:marRight w:val="0"/>
          <w:marTop w:val="100"/>
          <w:marBottom w:val="0"/>
          <w:divBdr>
            <w:top w:val="none" w:sz="0" w:space="0" w:color="auto"/>
            <w:left w:val="none" w:sz="0" w:space="0" w:color="auto"/>
            <w:bottom w:val="none" w:sz="0" w:space="0" w:color="auto"/>
            <w:right w:val="none" w:sz="0" w:space="0" w:color="auto"/>
          </w:divBdr>
        </w:div>
      </w:divsChild>
    </w:div>
    <w:div w:id="1668509054">
      <w:bodyDiv w:val="1"/>
      <w:marLeft w:val="0"/>
      <w:marRight w:val="0"/>
      <w:marTop w:val="0"/>
      <w:marBottom w:val="0"/>
      <w:divBdr>
        <w:top w:val="none" w:sz="0" w:space="0" w:color="auto"/>
        <w:left w:val="none" w:sz="0" w:space="0" w:color="auto"/>
        <w:bottom w:val="none" w:sz="0" w:space="0" w:color="auto"/>
        <w:right w:val="none" w:sz="0" w:space="0" w:color="auto"/>
      </w:divBdr>
      <w:divsChild>
        <w:div w:id="902371974">
          <w:marLeft w:val="1080"/>
          <w:marRight w:val="0"/>
          <w:marTop w:val="100"/>
          <w:marBottom w:val="0"/>
          <w:divBdr>
            <w:top w:val="none" w:sz="0" w:space="0" w:color="auto"/>
            <w:left w:val="none" w:sz="0" w:space="0" w:color="auto"/>
            <w:bottom w:val="none" w:sz="0" w:space="0" w:color="auto"/>
            <w:right w:val="none" w:sz="0" w:space="0" w:color="auto"/>
          </w:divBdr>
        </w:div>
        <w:div w:id="1988319970">
          <w:marLeft w:val="1080"/>
          <w:marRight w:val="0"/>
          <w:marTop w:val="100"/>
          <w:marBottom w:val="0"/>
          <w:divBdr>
            <w:top w:val="none" w:sz="0" w:space="0" w:color="auto"/>
            <w:left w:val="none" w:sz="0" w:space="0" w:color="auto"/>
            <w:bottom w:val="none" w:sz="0" w:space="0" w:color="auto"/>
            <w:right w:val="none" w:sz="0" w:space="0" w:color="auto"/>
          </w:divBdr>
        </w:div>
        <w:div w:id="339309218">
          <w:marLeft w:val="1080"/>
          <w:marRight w:val="0"/>
          <w:marTop w:val="100"/>
          <w:marBottom w:val="0"/>
          <w:divBdr>
            <w:top w:val="none" w:sz="0" w:space="0" w:color="auto"/>
            <w:left w:val="none" w:sz="0" w:space="0" w:color="auto"/>
            <w:bottom w:val="none" w:sz="0" w:space="0" w:color="auto"/>
            <w:right w:val="none" w:sz="0" w:space="0" w:color="auto"/>
          </w:divBdr>
        </w:div>
        <w:div w:id="1642811409">
          <w:marLeft w:val="1080"/>
          <w:marRight w:val="0"/>
          <w:marTop w:val="100"/>
          <w:marBottom w:val="0"/>
          <w:divBdr>
            <w:top w:val="none" w:sz="0" w:space="0" w:color="auto"/>
            <w:left w:val="none" w:sz="0" w:space="0" w:color="auto"/>
            <w:bottom w:val="none" w:sz="0" w:space="0" w:color="auto"/>
            <w:right w:val="none" w:sz="0" w:space="0" w:color="auto"/>
          </w:divBdr>
        </w:div>
        <w:div w:id="1179655398">
          <w:marLeft w:val="1080"/>
          <w:marRight w:val="0"/>
          <w:marTop w:val="100"/>
          <w:marBottom w:val="0"/>
          <w:divBdr>
            <w:top w:val="none" w:sz="0" w:space="0" w:color="auto"/>
            <w:left w:val="none" w:sz="0" w:space="0" w:color="auto"/>
            <w:bottom w:val="none" w:sz="0" w:space="0" w:color="auto"/>
            <w:right w:val="none" w:sz="0" w:space="0" w:color="auto"/>
          </w:divBdr>
        </w:div>
        <w:div w:id="318921752">
          <w:marLeft w:val="1080"/>
          <w:marRight w:val="0"/>
          <w:marTop w:val="100"/>
          <w:marBottom w:val="0"/>
          <w:divBdr>
            <w:top w:val="none" w:sz="0" w:space="0" w:color="auto"/>
            <w:left w:val="none" w:sz="0" w:space="0" w:color="auto"/>
            <w:bottom w:val="none" w:sz="0" w:space="0" w:color="auto"/>
            <w:right w:val="none" w:sz="0" w:space="0" w:color="auto"/>
          </w:divBdr>
        </w:div>
        <w:div w:id="14879117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eorge.tiugea@cnpp.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71909-6B4B-44C6-9A04-47FA2F87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3867</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mircea.pavel</dc:creator>
  <cp:lastModifiedBy>USER</cp:lastModifiedBy>
  <cp:revision>3</cp:revision>
  <cp:lastPrinted>2020-09-17T09:35:00Z</cp:lastPrinted>
  <dcterms:created xsi:type="dcterms:W3CDTF">2020-10-06T07:40:00Z</dcterms:created>
  <dcterms:modified xsi:type="dcterms:W3CDTF">2020-10-06T07:42:00Z</dcterms:modified>
</cp:coreProperties>
</file>