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F8" w:rsidRPr="004F37C8" w:rsidRDefault="004525F8" w:rsidP="004525F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4F37C8">
        <w:rPr>
          <w:rFonts w:ascii="Arial" w:eastAsia="Times New Roman" w:hAnsi="Arial" w:cs="Arial"/>
          <w:color w:val="333333"/>
          <w:sz w:val="20"/>
        </w:rPr>
        <w:t xml:space="preserve">ANEXA Nr. 15 la </w:t>
      </w:r>
      <w:proofErr w:type="spellStart"/>
      <w:r w:rsidRPr="004F37C8">
        <w:rPr>
          <w:rFonts w:ascii="Arial" w:eastAsia="Times New Roman" w:hAnsi="Arial" w:cs="Arial"/>
          <w:color w:val="333333"/>
          <w:sz w:val="20"/>
        </w:rPr>
        <w:t>norme</w:t>
      </w:r>
      <w:proofErr w:type="spellEnd"/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Denumirea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juridice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eliberează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</w:t>
      </w:r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: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</w:t>
      </w:r>
      <w:proofErr w:type="gramStart"/>
      <w:r w:rsidR="007E0631">
        <w:rPr>
          <w:rFonts w:ascii="Arial" w:hAnsi="Arial" w:cs="Arial"/>
          <w:color w:val="333333"/>
          <w:sz w:val="18"/>
          <w:szCs w:val="21"/>
        </w:rPr>
        <w:t>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>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str. . . </w:t>
      </w:r>
      <w:r w:rsidR="007E0631">
        <w:rPr>
          <w:rFonts w:ascii="Arial" w:hAnsi="Arial" w:cs="Arial"/>
          <w:color w:val="333333"/>
          <w:sz w:val="18"/>
          <w:szCs w:val="21"/>
        </w:rPr>
        <w:t>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</w:t>
      </w:r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 xml:space="preserve">. </w:t>
      </w:r>
      <w:r w:rsidR="007E0631">
        <w:rPr>
          <w:rFonts w:ascii="Arial" w:hAnsi="Arial" w:cs="Arial"/>
          <w:color w:val="333333"/>
          <w:sz w:val="18"/>
          <w:szCs w:val="21"/>
        </w:rPr>
        <w:t>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fax . . . . . . . . . .</w:t>
      </w:r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>E-mail . . . . . . . . . .</w:t>
      </w:r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din . . . . . . . . . .</w:t>
      </w:r>
    </w:p>
    <w:p w:rsidR="007E0631" w:rsidRDefault="007E0631" w:rsidP="004525F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</w:p>
    <w:p w:rsidR="004525F8" w:rsidRPr="004F37C8" w:rsidRDefault="004525F8" w:rsidP="004525F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ADEVERINŢĂ</w:t>
      </w:r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Adeverim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domnul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doamna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</w:t>
      </w:r>
      <w:r w:rsidR="007E0631">
        <w:rPr>
          <w:rFonts w:ascii="Arial" w:hAnsi="Arial" w:cs="Arial"/>
          <w:color w:val="333333"/>
          <w:sz w:val="18"/>
          <w:szCs w:val="21"/>
        </w:rPr>
        <w:t>……………………………..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numeric personal </w:t>
      </w:r>
      <w:r w:rsidR="007E0631">
        <w:rPr>
          <w:rFonts w:ascii="Arial" w:hAnsi="Arial" w:cs="Arial"/>
          <w:color w:val="333333"/>
          <w:sz w:val="18"/>
          <w:szCs w:val="21"/>
        </w:rPr>
        <w:t>………………….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născut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născută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data de . . . . </w:t>
      </w:r>
      <w:r w:rsidR="007E0631">
        <w:rPr>
          <w:rFonts w:ascii="Arial" w:hAnsi="Arial" w:cs="Arial"/>
          <w:color w:val="333333"/>
          <w:sz w:val="18"/>
          <w:szCs w:val="21"/>
        </w:rPr>
        <w:t>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localitatea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</w:t>
      </w:r>
      <w:proofErr w:type="gramStart"/>
      <w:r w:rsidR="007E0631">
        <w:rPr>
          <w:rFonts w:ascii="Arial" w:hAnsi="Arial" w:cs="Arial"/>
          <w:color w:val="333333"/>
          <w:sz w:val="18"/>
          <w:szCs w:val="21"/>
        </w:rPr>
        <w:t>………..</w:t>
      </w:r>
      <w:r w:rsidRPr="004F37C8">
        <w:rPr>
          <w:rFonts w:ascii="Arial" w:hAnsi="Arial" w:cs="Arial"/>
          <w:color w:val="333333"/>
          <w:sz w:val="18"/>
          <w:szCs w:val="21"/>
        </w:rPr>
        <w:t>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fiica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</w:t>
      </w:r>
      <w:r w:rsidR="007E0631">
        <w:rPr>
          <w:rFonts w:ascii="Arial" w:hAnsi="Arial" w:cs="Arial"/>
          <w:color w:val="333333"/>
          <w:sz w:val="18"/>
          <w:szCs w:val="21"/>
        </w:rPr>
        <w:t>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al/a . . . </w:t>
      </w:r>
      <w:r w:rsidR="007E0631">
        <w:rPr>
          <w:rFonts w:ascii="Arial" w:hAnsi="Arial" w:cs="Arial"/>
          <w:color w:val="333333"/>
          <w:sz w:val="18"/>
          <w:szCs w:val="21"/>
        </w:rPr>
        <w:t>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</w:t>
      </w:r>
      <w:proofErr w:type="gramStart"/>
      <w:r w:rsidR="007E0631">
        <w:rPr>
          <w:rFonts w:ascii="Arial" w:hAnsi="Arial" w:cs="Arial"/>
          <w:color w:val="333333"/>
          <w:sz w:val="18"/>
          <w:szCs w:val="21"/>
        </w:rPr>
        <w:t>…….</w:t>
      </w:r>
      <w:r w:rsidRPr="004F37C8">
        <w:rPr>
          <w:rFonts w:ascii="Arial" w:hAnsi="Arial" w:cs="Arial"/>
          <w:color w:val="333333"/>
          <w:sz w:val="18"/>
          <w:szCs w:val="21"/>
        </w:rPr>
        <w:t>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angajatul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angajata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unităţii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</w:t>
      </w:r>
      <w:r w:rsidR="007E0631">
        <w:rPr>
          <w:rFonts w:ascii="Arial" w:hAnsi="Arial" w:cs="Arial"/>
          <w:color w:val="333333"/>
          <w:sz w:val="18"/>
          <w:szCs w:val="21"/>
        </w:rPr>
        <w:t>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</w:t>
      </w:r>
      <w:r w:rsidR="007E0631">
        <w:rPr>
          <w:rFonts w:ascii="Arial" w:hAnsi="Arial" w:cs="Arial"/>
          <w:color w:val="333333"/>
          <w:sz w:val="18"/>
          <w:szCs w:val="21"/>
        </w:rPr>
        <w:t>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perioada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desfăşurat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activitate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organizată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schimburi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beneficiind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munca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prestată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timpul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nopţii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urmează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:</w:t>
      </w:r>
    </w:p>
    <w:p w:rsidR="004525F8" w:rsidRPr="004F37C8" w:rsidRDefault="004525F8" w:rsidP="004525F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</w:p>
    <w:tbl>
      <w:tblPr>
        <w:tblW w:w="74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337"/>
        <w:gridCol w:w="1075"/>
        <w:gridCol w:w="1303"/>
        <w:gridCol w:w="2369"/>
        <w:gridCol w:w="2365"/>
      </w:tblGrid>
      <w:tr w:rsidR="004525F8" w:rsidRPr="004F37C8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4525F8" w:rsidRPr="004F37C8" w:rsidTr="0060146C">
        <w:trPr>
          <w:trHeight w:val="46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Nr.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crt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Perioada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care a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desfăşurat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activitatea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organizată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schimburi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Sporul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acordat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pentru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munca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prestată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timpul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nopţii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, conform </w:t>
            </w:r>
            <w:proofErr w:type="spellStart"/>
            <w:proofErr w:type="gram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legii</w:t>
            </w:r>
            <w:proofErr w:type="spellEnd"/>
            <w:proofErr w:type="gram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(%)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Procentul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mediu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al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sporului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pentru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munca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prestată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timpul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nopţii</w:t>
            </w:r>
            <w:proofErr w:type="spellEnd"/>
            <w:proofErr w:type="gram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(col. 3 + 8 31,51%)</w:t>
            </w:r>
          </w:p>
        </w:tc>
      </w:tr>
      <w:tr w:rsidR="004525F8" w:rsidRPr="004F37C8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525F8" w:rsidRPr="004F37C8" w:rsidRDefault="004525F8" w:rsidP="0060146C">
            <w:pPr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De la data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Până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la data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525F8" w:rsidRPr="004F37C8" w:rsidRDefault="004525F8" w:rsidP="0060146C">
            <w:pPr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4525F8" w:rsidRPr="004F37C8" w:rsidRDefault="004525F8" w:rsidP="0060146C">
            <w:pPr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88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4*)</w:t>
            </w: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  <w:tr w:rsidR="004525F8" w:rsidRPr="004F37C8" w:rsidTr="0060146C">
        <w:trPr>
          <w:trHeight w:val="2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</w:p>
        </w:tc>
      </w:tr>
    </w:tbl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 xml:space="preserve">*) Se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completează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două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zecimale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  <w:proofErr w:type="gramEnd"/>
    </w:p>
    <w:p w:rsidR="004525F8" w:rsidRPr="004F37C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Temeiul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legal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căruia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acordat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este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</w:t>
      </w:r>
    </w:p>
    <w:p w:rsidR="004525F8" w:rsidRDefault="004525F8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Prezenta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sus-numitului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sus-numitei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cuprinse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arhiva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aflată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păstrarea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noastră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a-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servi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stabilirea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recalcularea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  <w:proofErr w:type="gramEnd"/>
    </w:p>
    <w:p w:rsidR="007E0631" w:rsidRPr="004F37C8" w:rsidRDefault="007E0631" w:rsidP="004525F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5554"/>
        <w:gridCol w:w="2007"/>
      </w:tblGrid>
      <w:tr w:rsidR="004525F8" w:rsidRPr="004F37C8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4525F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4525F8" w:rsidRPr="004F37C8" w:rsidTr="0060146C">
        <w:trPr>
          <w:trHeight w:val="82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5F8" w:rsidRPr="004F37C8" w:rsidRDefault="004525F8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Reprezentant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legal: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Numele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şi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prenumele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Funcţia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Semnătura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525F8" w:rsidRPr="004F37C8" w:rsidRDefault="004525F8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Întocmit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</w:p>
        </w:tc>
      </w:tr>
    </w:tbl>
    <w:p w:rsidR="007E0631" w:rsidRDefault="007E0631" w:rsidP="007E0631">
      <w:pPr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21"/>
        </w:rPr>
      </w:pPr>
    </w:p>
    <w:p w:rsidR="007E0631" w:rsidRDefault="007E0631" w:rsidP="007E0631">
      <w:pPr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21"/>
        </w:rPr>
      </w:pPr>
    </w:p>
    <w:p w:rsidR="004525F8" w:rsidRPr="004F37C8" w:rsidRDefault="004525F8" w:rsidP="007E0631">
      <w:pPr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21"/>
        </w:rPr>
      </w:pPr>
      <w:r w:rsidRPr="004F37C8">
        <w:rPr>
          <w:rFonts w:ascii="Arial" w:eastAsia="Times New Roman" w:hAnsi="Arial" w:cs="Arial"/>
          <w:color w:val="333333"/>
          <w:sz w:val="18"/>
          <w:szCs w:val="21"/>
        </w:rPr>
        <w:t>• 31</w:t>
      </w:r>
      <w:proofErr w:type="gram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,51</w:t>
      </w:r>
      <w:proofErr w:type="gram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%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reprezintă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ponderea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medie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timpului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muncă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prestată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noaptea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totalul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timpului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muncă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dintr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-o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perioadă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care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activitatea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organizată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schimburi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>.</w:t>
      </w:r>
    </w:p>
    <w:p w:rsidR="004525F8" w:rsidRPr="004F37C8" w:rsidRDefault="004525F8" w:rsidP="007E0631">
      <w:pPr>
        <w:spacing w:line="240" w:lineRule="auto"/>
        <w:jc w:val="both"/>
        <w:rPr>
          <w:rFonts w:ascii="Arial" w:eastAsia="Times New Roman" w:hAnsi="Arial" w:cs="Arial"/>
          <w:color w:val="333333"/>
          <w:sz w:val="18"/>
          <w:szCs w:val="21"/>
        </w:rPr>
      </w:pPr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•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situaţia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care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munca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prestată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ocazional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timp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noapte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cadrul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unor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activităţi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care nu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erau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organizate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schimburi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adeverinţele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vor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cuprinde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sumele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acordate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lună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lună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cu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titlu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spor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noapte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>.</w:t>
      </w:r>
    </w:p>
    <w:p w:rsidR="00CE2755" w:rsidRDefault="004525F8" w:rsidP="007E0631">
      <w:pPr>
        <w:spacing w:line="240" w:lineRule="auto"/>
        <w:jc w:val="both"/>
      </w:pPr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•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situaţia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persoanelor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care,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prin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natura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sarcinilor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serviciu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au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desfăşurat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activitate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numai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timpul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nopţii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adeverinţele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vor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cuprinde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procentul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care,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potrivit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legii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sporul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noapte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fost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eastAsia="Times New Roman" w:hAnsi="Arial" w:cs="Arial"/>
          <w:color w:val="333333"/>
          <w:sz w:val="18"/>
          <w:szCs w:val="21"/>
        </w:rPr>
        <w:t>acordat</w:t>
      </w:r>
      <w:proofErr w:type="spellEnd"/>
      <w:r w:rsidRPr="004F37C8">
        <w:rPr>
          <w:rFonts w:ascii="Arial" w:eastAsia="Times New Roman" w:hAnsi="Arial" w:cs="Arial"/>
          <w:color w:val="333333"/>
          <w:sz w:val="18"/>
          <w:szCs w:val="21"/>
        </w:rPr>
        <w:t>.</w:t>
      </w:r>
      <w:bookmarkStart w:id="0" w:name="_GoBack"/>
      <w:bookmarkEnd w:id="0"/>
    </w:p>
    <w:sectPr w:rsidR="00CE2755" w:rsidSect="007E0631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D032A"/>
    <w:rsid w:val="004525F8"/>
    <w:rsid w:val="004D032A"/>
    <w:rsid w:val="007E0631"/>
    <w:rsid w:val="00CE2755"/>
    <w:rsid w:val="00D2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F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4525F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25F8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4525F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F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4525F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25F8"/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l">
    <w:name w:val="a_l"/>
    <w:basedOn w:val="Normal"/>
    <w:rsid w:val="004525F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>Grizli777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2024-08-20T07:52:00Z</dcterms:created>
  <dcterms:modified xsi:type="dcterms:W3CDTF">2024-08-22T08:10:00Z</dcterms:modified>
</cp:coreProperties>
</file>