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540" w:rsidRPr="00797CAF" w:rsidRDefault="00231540" w:rsidP="00231540">
      <w:pPr>
        <w:jc w:val="right"/>
        <w:rPr>
          <w:rFonts w:ascii="Trebuchet MS" w:eastAsiaTheme="minorHAnsi" w:hAnsi="Trebuchet MS" w:cstheme="minorBidi"/>
          <w:sz w:val="24"/>
          <w:szCs w:val="24"/>
          <w:lang w:val="ro-RO"/>
        </w:rPr>
      </w:pPr>
      <w:r w:rsidRPr="00797CAF">
        <w:rPr>
          <w:rFonts w:ascii="Trebuchet MS" w:eastAsiaTheme="minorHAnsi" w:hAnsi="Trebuchet MS" w:cstheme="minorBidi"/>
          <w:sz w:val="24"/>
          <w:szCs w:val="24"/>
          <w:lang w:val="ro-RO"/>
        </w:rPr>
        <w:t>Anexa nr.18</w:t>
      </w:r>
    </w:p>
    <w:p w:rsidR="004D586F" w:rsidRDefault="00231540" w:rsidP="00231540">
      <w:pPr>
        <w:jc w:val="center"/>
        <w:rPr>
          <w:rFonts w:ascii="Trebuchet MS" w:eastAsiaTheme="minorHAnsi" w:hAnsi="Trebuchet MS" w:cstheme="minorBidi"/>
          <w:sz w:val="24"/>
          <w:szCs w:val="24"/>
          <w:lang w:val="ro-RO"/>
        </w:rPr>
      </w:pPr>
      <w:r w:rsidRPr="00797CAF">
        <w:rPr>
          <w:rFonts w:ascii="Trebuchet MS" w:eastAsiaTheme="minorHAnsi" w:hAnsi="Trebuchet MS" w:cstheme="minorBidi"/>
          <w:sz w:val="24"/>
          <w:szCs w:val="24"/>
          <w:lang w:val="ro-RO"/>
        </w:rPr>
        <w:t xml:space="preserve">Raport anual </w:t>
      </w:r>
      <w:r w:rsidR="004D586F">
        <w:rPr>
          <w:rFonts w:ascii="Trebuchet MS" w:eastAsiaTheme="minorHAnsi" w:hAnsi="Trebuchet MS" w:cstheme="minorBidi"/>
          <w:sz w:val="24"/>
          <w:szCs w:val="24"/>
          <w:lang w:val="ro-RO"/>
        </w:rPr>
        <w:t>aferent anului 202</w:t>
      </w:r>
      <w:r w:rsidR="000A7FCC">
        <w:rPr>
          <w:rFonts w:ascii="Trebuchet MS" w:eastAsiaTheme="minorHAnsi" w:hAnsi="Trebuchet MS" w:cstheme="minorBidi"/>
          <w:sz w:val="24"/>
          <w:szCs w:val="24"/>
          <w:lang w:val="ro-RO"/>
        </w:rPr>
        <w:t>5</w:t>
      </w:r>
    </w:p>
    <w:p w:rsidR="00231540" w:rsidRDefault="00231540" w:rsidP="00231540">
      <w:pPr>
        <w:jc w:val="center"/>
        <w:rPr>
          <w:rFonts w:ascii="Trebuchet MS" w:eastAsiaTheme="minorHAnsi" w:hAnsi="Trebuchet MS" w:cstheme="minorBidi"/>
          <w:sz w:val="24"/>
          <w:szCs w:val="24"/>
          <w:lang w:val="ro-RO"/>
        </w:rPr>
      </w:pPr>
      <w:r w:rsidRPr="00797CAF">
        <w:rPr>
          <w:rFonts w:ascii="Trebuchet MS" w:eastAsiaTheme="minorHAnsi" w:hAnsi="Trebuchet MS" w:cstheme="minorBidi"/>
          <w:sz w:val="24"/>
          <w:szCs w:val="24"/>
          <w:lang w:val="ro-RO"/>
        </w:rPr>
        <w:t>privind transparența decizională</w:t>
      </w:r>
    </w:p>
    <w:p w:rsidR="004D586F" w:rsidRPr="00797CAF" w:rsidRDefault="004D586F" w:rsidP="004D586F">
      <w:pPr>
        <w:jc w:val="right"/>
        <w:rPr>
          <w:rFonts w:ascii="Trebuchet MS" w:eastAsiaTheme="minorHAnsi" w:hAnsi="Trebuchet MS" w:cstheme="minorBidi"/>
          <w:sz w:val="24"/>
          <w:szCs w:val="24"/>
          <w:lang w:val="ro-RO"/>
        </w:rPr>
      </w:pPr>
      <w:r>
        <w:rPr>
          <w:rFonts w:ascii="Trebuchet MS" w:eastAsiaTheme="minorHAnsi" w:hAnsi="Trebuchet MS" w:cstheme="minorBidi"/>
          <w:sz w:val="24"/>
          <w:szCs w:val="24"/>
          <w:lang w:val="ro-RO"/>
        </w:rPr>
        <w:t>Nr. J</w:t>
      </w:r>
      <w:r w:rsidR="00DC27E6">
        <w:rPr>
          <w:rFonts w:ascii="Trebuchet MS" w:eastAsiaTheme="minorHAnsi" w:hAnsi="Trebuchet MS" w:cstheme="minorBidi"/>
          <w:sz w:val="24"/>
          <w:szCs w:val="24"/>
          <w:lang w:val="ro-RO"/>
        </w:rPr>
        <w:t xml:space="preserve"> 160</w:t>
      </w:r>
      <w:r>
        <w:rPr>
          <w:rFonts w:ascii="Trebuchet MS" w:eastAsiaTheme="minorHAnsi" w:hAnsi="Trebuchet MS" w:cstheme="minorBidi"/>
          <w:sz w:val="24"/>
          <w:szCs w:val="24"/>
          <w:lang w:val="ro-RO"/>
        </w:rPr>
        <w:t>/</w:t>
      </w:r>
      <w:r w:rsidR="00DC27E6">
        <w:rPr>
          <w:rFonts w:ascii="Trebuchet MS" w:eastAsiaTheme="minorHAnsi" w:hAnsi="Trebuchet MS" w:cstheme="minorBidi"/>
          <w:sz w:val="24"/>
          <w:szCs w:val="24"/>
          <w:lang w:val="ro-RO"/>
        </w:rPr>
        <w:t>29</w:t>
      </w:r>
      <w:r>
        <w:rPr>
          <w:rFonts w:ascii="Trebuchet MS" w:eastAsiaTheme="minorHAnsi" w:hAnsi="Trebuchet MS" w:cstheme="minorBidi"/>
          <w:sz w:val="24"/>
          <w:szCs w:val="24"/>
          <w:lang w:val="ro-RO"/>
        </w:rPr>
        <w:t>.0</w:t>
      </w:r>
      <w:r w:rsidR="00DC27E6">
        <w:rPr>
          <w:rFonts w:ascii="Trebuchet MS" w:eastAsiaTheme="minorHAnsi" w:hAnsi="Trebuchet MS" w:cstheme="minorBidi"/>
          <w:sz w:val="24"/>
          <w:szCs w:val="24"/>
          <w:lang w:val="ro-RO"/>
        </w:rPr>
        <w:t>4</w:t>
      </w:r>
      <w:r>
        <w:rPr>
          <w:rFonts w:ascii="Trebuchet MS" w:eastAsiaTheme="minorHAnsi" w:hAnsi="Trebuchet MS" w:cstheme="minorBidi"/>
          <w:sz w:val="24"/>
          <w:szCs w:val="24"/>
          <w:lang w:val="ro-RO"/>
        </w:rPr>
        <w:t>.202</w:t>
      </w:r>
      <w:r w:rsidR="000A7FCC">
        <w:rPr>
          <w:rFonts w:ascii="Trebuchet MS" w:eastAsiaTheme="minorHAnsi" w:hAnsi="Trebuchet MS" w:cstheme="minorBidi"/>
          <w:sz w:val="24"/>
          <w:szCs w:val="24"/>
          <w:lang w:val="ro-RO"/>
        </w:rPr>
        <w:t>6</w:t>
      </w:r>
    </w:p>
    <w:tbl>
      <w:tblPr>
        <w:tblOverlap w:val="never"/>
        <w:tblW w:w="1009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925"/>
        <w:gridCol w:w="2170"/>
      </w:tblGrid>
      <w:tr w:rsidR="00231540" w:rsidRPr="00797CAF" w:rsidTr="007D16CD">
        <w:trPr>
          <w:trHeight w:hRule="exact" w:val="24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1540" w:rsidRPr="00797CAF" w:rsidRDefault="00231540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t>INDICATORI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797CAF" w:rsidRDefault="00D05ACA" w:rsidP="007D16CD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t xml:space="preserve">         </w:t>
            </w:r>
            <w:r w:rsidR="00EE267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t xml:space="preserve"> </w:t>
            </w:r>
            <w:r w:rsidR="00231540" w:rsidRPr="00797CA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t>RĂSPUNS</w:t>
            </w:r>
          </w:p>
        </w:tc>
      </w:tr>
      <w:tr w:rsidR="00231540" w:rsidRPr="00797CAF" w:rsidTr="007D16CD">
        <w:trPr>
          <w:trHeight w:hRule="exact" w:val="245"/>
          <w:jc w:val="center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t>A. Procesul de elaborare a actelor normative</w:t>
            </w:r>
          </w:p>
        </w:tc>
      </w:tr>
      <w:tr w:rsidR="00231540" w:rsidRPr="00797CAF" w:rsidTr="007D16CD">
        <w:trPr>
          <w:trHeight w:hRule="exact" w:val="240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t xml:space="preserve">1. </w:t>
            </w: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Numărul proiectelor de acte normative adoptate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3F2F62" w:rsidRDefault="00C068C8" w:rsidP="003F2F62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9</w:t>
            </w:r>
          </w:p>
        </w:tc>
      </w:tr>
      <w:tr w:rsidR="00231540" w:rsidRPr="00797CAF" w:rsidTr="007D16CD">
        <w:trPr>
          <w:trHeight w:hRule="exact" w:val="24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t xml:space="preserve">2. </w:t>
            </w: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Numărul proiectelor de acte normative care au fost anunțate în mod public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ro-RO" w:eastAsia="ro-RO" w:bidi="ro-RO"/>
              </w:rPr>
            </w:pPr>
          </w:p>
        </w:tc>
      </w:tr>
      <w:tr w:rsidR="00231540" w:rsidRPr="00797CAF" w:rsidTr="007D16CD">
        <w:trPr>
          <w:trHeight w:hRule="exact" w:val="240"/>
          <w:jc w:val="center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ind w:firstLine="340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Dintre acestea, au fost anunțate în mod public:</w:t>
            </w:r>
          </w:p>
        </w:tc>
      </w:tr>
      <w:tr w:rsidR="00231540" w:rsidRPr="00797CAF" w:rsidTr="007D16CD">
        <w:trPr>
          <w:trHeight w:hRule="exact" w:val="24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ind w:firstLine="460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a. pe site-ul propriu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3F2F62" w:rsidRDefault="00C068C8" w:rsidP="00231540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9</w:t>
            </w:r>
          </w:p>
        </w:tc>
      </w:tr>
      <w:tr w:rsidR="00231540" w:rsidRPr="00797CAF" w:rsidTr="007D16CD">
        <w:trPr>
          <w:trHeight w:hRule="exact" w:val="240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ind w:firstLine="460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b. prin afișare la sediul propriu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231540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0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B1187C" w:rsidP="007D16CD">
            <w:pPr>
              <w:widowControl w:val="0"/>
              <w:spacing w:after="0" w:line="240" w:lineRule="auto"/>
              <w:ind w:firstLine="400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 xml:space="preserve"> </w:t>
            </w:r>
            <w:r w:rsidR="00231540"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c. prin mass-media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231540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47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1540" w:rsidRPr="00797CAF" w:rsidRDefault="00231540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t xml:space="preserve">3. </w:t>
            </w: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Numărul de cereri primite pentru furnizarea de informații referitoare la proiecte de acte normative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231540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5"/>
          <w:jc w:val="center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val="ro-RO" w:eastAsia="ro-RO" w:bidi="ro-RO"/>
              </w:rPr>
            </w:pPr>
          </w:p>
        </w:tc>
      </w:tr>
      <w:tr w:rsidR="00231540" w:rsidRPr="00797CAF" w:rsidTr="007D16CD">
        <w:trPr>
          <w:trHeight w:hRule="exact" w:val="240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ind w:firstLine="400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a. persoane fizice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231540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ind w:firstLine="400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b. asociații de afaceri sau alte asociații legal constituite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231540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47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1540" w:rsidRPr="00797CAF" w:rsidRDefault="00231540" w:rsidP="007D16CD">
            <w:pPr>
              <w:widowControl w:val="0"/>
              <w:tabs>
                <w:tab w:val="left" w:pos="2866"/>
                <w:tab w:val="left" w:pos="3370"/>
                <w:tab w:val="left" w:pos="4166"/>
                <w:tab w:val="left" w:pos="7008"/>
              </w:tabs>
              <w:spacing w:after="0" w:line="240" w:lineRule="auto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t xml:space="preserve">3.1 </w:t>
            </w: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Numărul asociațiilor, fundațiilor și federațiilor interesate luate în evidență conf. art. 52 din O.G. nr. 26/2000</w:t>
            </w: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ab/>
              <w:t>’</w:t>
            </w: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ab/>
              <w:t>’</w:t>
            </w: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ab/>
              <w:t>’</w:t>
            </w: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ab/>
              <w:t>’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231540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470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t xml:space="preserve">4. </w:t>
            </w: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Numărul proiectelor transmise persoanelor fizice care au depus o cerere pentru primirea informațiilor referitoare la proiectul de act normativ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231540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47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1540" w:rsidRPr="00797CAF" w:rsidRDefault="00231540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t xml:space="preserve">5. </w:t>
            </w: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Numărul proiectelor transmise asociațiilor de afaceri și altor asociații legal constituite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231540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47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1540" w:rsidRPr="00797CAF" w:rsidRDefault="00231540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t xml:space="preserve">6. </w:t>
            </w: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Numărul persoanelor responsabile pentru relația cu societatea civilă care au fost desemnate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231540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t xml:space="preserve">6.1 </w:t>
            </w: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Precizări cu privire la modalitatea de desemnare și eventualul cumul de atribuții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231540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470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t xml:space="preserve">6.2 </w:t>
            </w: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Precizări cu privire la înființarea structurii pentru relația cu mediul asociativ conf. prevederilor art. 51 din O.G. nr. 26/2000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231540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t xml:space="preserve">7. </w:t>
            </w: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Numărul total al recomandărilor primite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231540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47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1540" w:rsidRPr="00797CAF" w:rsidRDefault="00231540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t xml:space="preserve">7.1 </w:t>
            </w: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Dintre acestea, care este ponderea recomandărilor primite în format electronic/on-line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231540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0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t xml:space="preserve">8. </w:t>
            </w: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Numărul total al recomandărilor incluse în proiectele de acte normative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231540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47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1540" w:rsidRPr="00797CAF" w:rsidRDefault="00231540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t xml:space="preserve">8.1 </w:t>
            </w: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Numărul total al comunicărilor de justificări scrise cu motivarea respingerilor unor recomandări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231540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0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t xml:space="preserve">8.2 </w:t>
            </w: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Numărul proiectelor de acte normative pentru care au fost acceptate recomandări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231540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47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1540" w:rsidRPr="00797CAF" w:rsidRDefault="00231540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t xml:space="preserve">8.3 </w:t>
            </w: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Numărul proiectelor de acte normative pentru care nu a fost acceptată nicio recomandare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231540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t xml:space="preserve">9. </w:t>
            </w: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Numărul total al întâlnirilor de dezbatere publică organizate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231540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0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t xml:space="preserve">9.1 </w:t>
            </w: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Dintre acestea, câte au fost organizate la inițiativa: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231540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a. unor asociații legal constituite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231540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0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b. unor autorități publice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231540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c. din proprie inițiativă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231540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706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t xml:space="preserve">10. </w:t>
            </w: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Numărul proiectelor de acte normative adoptate fără a fi obligatorie consultarea publică (au fost adoptate în procedura de urgență sau conțin informații care le exceptează de la aplicarea legii nr. 52/2003)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231540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0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t xml:space="preserve">10.1 </w:t>
            </w: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Numărul proiectelor de acte normative anunțate în mod public și neadoptate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231540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47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t xml:space="preserve">11. </w:t>
            </w:r>
            <w:r w:rsidRPr="00797CAF"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  <w:t>Numărul versiunilor îmbunătățite ale proiectelor de acte normative care au publicate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231540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F95FE5">
        <w:trPr>
          <w:trHeight w:hRule="exact" w:val="41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t>12. Numărul versiunilor finale adoptate ale actelor normative care au fost publicate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252A2D" w:rsidRDefault="00C068C8" w:rsidP="00231540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9</w:t>
            </w:r>
          </w:p>
        </w:tc>
      </w:tr>
      <w:tr w:rsidR="00231540" w:rsidRPr="00797CAF" w:rsidTr="00F95FE5">
        <w:trPr>
          <w:trHeight w:hRule="exact" w:val="712"/>
          <w:jc w:val="center"/>
        </w:trPr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31540" w:rsidRDefault="00231540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</w:pPr>
          </w:p>
          <w:p w:rsidR="00F95FE5" w:rsidRDefault="00F95FE5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</w:pPr>
          </w:p>
          <w:p w:rsidR="00F95FE5" w:rsidRDefault="00F95FE5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</w:pPr>
          </w:p>
          <w:p w:rsidR="00F95FE5" w:rsidRDefault="00F95FE5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</w:pPr>
          </w:p>
          <w:p w:rsidR="00F95FE5" w:rsidRPr="00797CAF" w:rsidRDefault="00F95FE5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</w:pPr>
          </w:p>
          <w:p w:rsidR="00231540" w:rsidRDefault="00231540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</w:pPr>
          </w:p>
          <w:p w:rsidR="00F95FE5" w:rsidRPr="00797CAF" w:rsidRDefault="00F95FE5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</w:pPr>
          </w:p>
          <w:p w:rsidR="00231540" w:rsidRPr="00797CAF" w:rsidRDefault="00231540" w:rsidP="007D16CD">
            <w:pPr>
              <w:widowControl w:val="0"/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</w:pP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val="ro-RO" w:eastAsia="ro-RO" w:bidi="ro-RO"/>
              </w:rPr>
            </w:pPr>
          </w:p>
        </w:tc>
      </w:tr>
      <w:tr w:rsidR="00231540" w:rsidRPr="00797CAF" w:rsidTr="007D16CD">
        <w:trPr>
          <w:trHeight w:hRule="exact" w:val="250"/>
          <w:jc w:val="center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ro-RO" w:eastAsia="ro-RO" w:bidi="ro-RO"/>
              </w:rPr>
              <w:lastRenderedPageBreak/>
              <w:t>B. Procesul de luare a deciziilor</w:t>
            </w:r>
          </w:p>
        </w:tc>
      </w:tr>
      <w:tr w:rsidR="00231540" w:rsidRPr="00797CAF" w:rsidTr="007D16CD">
        <w:trPr>
          <w:trHeight w:hRule="exact" w:val="250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color w:val="000000"/>
                <w:sz w:val="20"/>
                <w:szCs w:val="20"/>
                <w:lang w:val="ro-RO" w:eastAsia="ro-RO" w:bidi="ro-RO"/>
              </w:rPr>
              <w:t xml:space="preserve">1. </w:t>
            </w: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Numărul total al ședințelor publice (stabilite de instituția publică)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val="ro-RO" w:eastAsia="ro-RO" w:bidi="ro-RO"/>
              </w:rPr>
            </w:pPr>
          </w:p>
        </w:tc>
      </w:tr>
      <w:tr w:rsidR="00231540" w:rsidRPr="00797CAF" w:rsidTr="007D16CD">
        <w:trPr>
          <w:trHeight w:hRule="exact" w:val="240"/>
          <w:jc w:val="center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color w:val="000000"/>
                <w:sz w:val="20"/>
                <w:szCs w:val="20"/>
                <w:lang w:val="ro-RO" w:eastAsia="ro-RO" w:bidi="ro-RO"/>
              </w:rPr>
              <w:t xml:space="preserve">2. </w:t>
            </w: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Numărul ședințelor publice anunțate prin:</w:t>
            </w:r>
          </w:p>
        </w:tc>
      </w:tr>
      <w:tr w:rsidR="00231540" w:rsidRPr="00797CAF" w:rsidTr="007D16CD">
        <w:trPr>
          <w:trHeight w:hRule="exact" w:val="24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ind w:firstLine="1000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a. afișare la sediul propriu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A255D8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0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ind w:firstLine="1000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b. publicare pe site-ul propriu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A255D8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1540" w:rsidRPr="00797CAF" w:rsidRDefault="00231540" w:rsidP="007D16CD">
            <w:pPr>
              <w:widowControl w:val="0"/>
              <w:spacing w:after="0" w:line="240" w:lineRule="auto"/>
              <w:ind w:firstLine="1000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c. mass-media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A255D8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470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color w:val="000000"/>
                <w:sz w:val="20"/>
                <w:szCs w:val="20"/>
                <w:lang w:val="ro-RO" w:eastAsia="ro-RO" w:bidi="ro-RO"/>
              </w:rPr>
              <w:t xml:space="preserve">3. </w:t>
            </w: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 xml:space="preserve">Numărul estimat al persoanelor care au participat efectiv la ședințele publice </w:t>
            </w:r>
            <w:r w:rsidRPr="00797CAF">
              <w:rPr>
                <w:rFonts w:ascii="Trebuchet MS" w:eastAsia="Trebuchet MS" w:hAnsi="Trebuchet MS" w:cs="Trebuchet MS"/>
                <w:i/>
                <w:iCs/>
                <w:color w:val="000000"/>
                <w:sz w:val="20"/>
                <w:szCs w:val="20"/>
                <w:lang w:val="ro-RO" w:eastAsia="ro-RO" w:bidi="ro-RO"/>
              </w:rPr>
              <w:t>(exclusiv funcționarii)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A255D8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color w:val="000000"/>
                <w:sz w:val="20"/>
                <w:szCs w:val="20"/>
                <w:lang w:val="ro-RO" w:eastAsia="ro-RO" w:bidi="ro-RO"/>
              </w:rPr>
              <w:t xml:space="preserve">4. </w:t>
            </w: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Numărul ședințelor publice desfășurate în prezența mass-media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A255D8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47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color w:val="000000"/>
                <w:sz w:val="20"/>
                <w:szCs w:val="20"/>
                <w:lang w:val="ro-RO" w:eastAsia="ro-RO" w:bidi="ro-RO"/>
              </w:rPr>
              <w:t xml:space="preserve">5. </w:t>
            </w: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Numărul total al observațiilor și recomandărilor exprimate în cadrul ședințelor publice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A255D8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0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color w:val="000000"/>
                <w:sz w:val="20"/>
                <w:szCs w:val="20"/>
                <w:lang w:val="ro-RO" w:eastAsia="ro-RO" w:bidi="ro-RO"/>
              </w:rPr>
              <w:t xml:space="preserve">6. </w:t>
            </w: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Numărul total al recomandărilor incluse în deciziile luate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A255D8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5"/>
          <w:jc w:val="center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color w:val="000000"/>
                <w:sz w:val="20"/>
                <w:szCs w:val="20"/>
                <w:lang w:val="ro-RO" w:eastAsia="ro-RO" w:bidi="ro-RO"/>
              </w:rPr>
              <w:t xml:space="preserve">7. </w:t>
            </w: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Numărul ședințelor care nu au fost publice, cu motivația restricționării accesului:</w:t>
            </w:r>
          </w:p>
        </w:tc>
      </w:tr>
      <w:tr w:rsidR="00231540" w:rsidRPr="00797CAF" w:rsidTr="007D16CD">
        <w:trPr>
          <w:trHeight w:hRule="exact" w:val="240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ind w:firstLine="1000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a. informații exceptate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A255D8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1540" w:rsidRPr="00797CAF" w:rsidRDefault="00231540" w:rsidP="007D16CD">
            <w:pPr>
              <w:widowControl w:val="0"/>
              <w:spacing w:after="0" w:line="240" w:lineRule="auto"/>
              <w:ind w:firstLine="1000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b. vot secret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A255D8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0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ind w:firstLine="1000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c.alte motive (care?)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A255D8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0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color w:val="000000"/>
                <w:sz w:val="20"/>
                <w:szCs w:val="20"/>
                <w:lang w:val="ro-RO" w:eastAsia="ro-RO" w:bidi="ro-RO"/>
              </w:rPr>
              <w:t xml:space="preserve">8. </w:t>
            </w: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Numărul total al proceselor verbale (minuta) ședințelor publice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A255D8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color w:val="000000"/>
                <w:sz w:val="20"/>
                <w:szCs w:val="20"/>
                <w:lang w:val="ro-RO" w:eastAsia="ro-RO" w:bidi="ro-RO"/>
              </w:rPr>
              <w:t xml:space="preserve">9. </w:t>
            </w: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Numărul proceselor verbale (minuta) făcute publice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A255D8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0"/>
          <w:jc w:val="center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color w:val="000000"/>
                <w:sz w:val="20"/>
                <w:szCs w:val="20"/>
                <w:lang w:val="ro-RO" w:eastAsia="ro-RO" w:bidi="ro-RO"/>
              </w:rPr>
              <w:t>C. Cazurile în care autoritatea publică a fost acționată în justiție</w:t>
            </w:r>
          </w:p>
        </w:tc>
      </w:tr>
      <w:tr w:rsidR="00231540" w:rsidRPr="00797CAF" w:rsidTr="007D16CD">
        <w:trPr>
          <w:trHeight w:hRule="exact" w:val="475"/>
          <w:jc w:val="center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color w:val="000000"/>
                <w:sz w:val="20"/>
                <w:szCs w:val="20"/>
                <w:lang w:val="ro-RO" w:eastAsia="ro-RO" w:bidi="ro-RO"/>
              </w:rPr>
              <w:t xml:space="preserve">1. </w:t>
            </w: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Numărul acțiunilor în justiție pentru nerespectarea prevederilor legii privind transparența decizională intentate administrației publice:</w:t>
            </w:r>
          </w:p>
        </w:tc>
      </w:tr>
      <w:tr w:rsidR="00231540" w:rsidRPr="00797CAF" w:rsidTr="007D16CD">
        <w:trPr>
          <w:trHeight w:hRule="exact" w:val="24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1540" w:rsidRPr="00797CAF" w:rsidRDefault="00231540" w:rsidP="007D16CD">
            <w:pPr>
              <w:widowControl w:val="0"/>
              <w:spacing w:after="0" w:line="240" w:lineRule="auto"/>
              <w:ind w:firstLine="960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a. rezolvate favorabil reclamantului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A255D8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0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ind w:firstLine="1000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b. rezolvate favorabil instituției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A255D8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50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ind w:firstLine="1000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c. în curs de soluționare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A255D8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BA2518">
        <w:trPr>
          <w:trHeight w:hRule="exact" w:val="23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color w:val="000000"/>
                <w:sz w:val="20"/>
                <w:szCs w:val="20"/>
                <w:lang w:val="ro-RO" w:eastAsia="ro-RO" w:bidi="ro-RO"/>
              </w:rPr>
              <w:t>D. AFIȘARE STANDARDIZATĂ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1540" w:rsidRPr="00A255D8" w:rsidRDefault="00FB01D5" w:rsidP="00A255D8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47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1. Precizați dacă pe site-ul autorității/instituției există secțiunea "Transparență Decizională” (da/nu)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252A2D" w:rsidRDefault="00252A2D" w:rsidP="00252A2D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DA</w:t>
            </w:r>
          </w:p>
        </w:tc>
      </w:tr>
      <w:tr w:rsidR="00231540" w:rsidRPr="00797CAF" w:rsidTr="007D16CD">
        <w:trPr>
          <w:trHeight w:hRule="exact" w:val="706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tabs>
                <w:tab w:val="left" w:pos="446"/>
                <w:tab w:val="left" w:pos="1493"/>
                <w:tab w:val="left" w:pos="2160"/>
                <w:tab w:val="left" w:pos="2597"/>
                <w:tab w:val="left" w:pos="3725"/>
                <w:tab w:val="left" w:pos="5275"/>
                <w:tab w:val="left" w:pos="6667"/>
                <w:tab w:val="left" w:pos="7138"/>
              </w:tabs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2.</w:t>
            </w: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ab/>
              <w:t>Precizați</w:t>
            </w: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ab/>
              <w:t>dacă</w:t>
            </w: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ab/>
              <w:t>în</w:t>
            </w: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ab/>
              <w:t>secțiunea</w:t>
            </w: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ab/>
              <w:t>’’Transparență</w:t>
            </w: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ab/>
              <w:t>Decizională”</w:t>
            </w: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ab/>
              <w:t>pe</w:t>
            </w: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ab/>
              <w:t>site-ul</w:t>
            </w:r>
          </w:p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autorității/instituției se regăsesc toate informațiile și documentele prevăzute de art. 7 al. 2, al. 10 lit. a) și d) și art. 7 al. 11 din legea nr. 52/2003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252A2D" w:rsidRDefault="00252A2D" w:rsidP="00252A2D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DA</w:t>
            </w:r>
          </w:p>
        </w:tc>
      </w:tr>
      <w:tr w:rsidR="00231540" w:rsidRPr="00797CAF" w:rsidTr="00BA2518">
        <w:trPr>
          <w:trHeight w:hRule="exact" w:val="24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color w:val="000000"/>
                <w:sz w:val="20"/>
                <w:szCs w:val="20"/>
                <w:lang w:val="ro-RO" w:eastAsia="ro-RO" w:bidi="ro-RO"/>
              </w:rPr>
              <w:t>E. Aprecierea activității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1540" w:rsidRPr="00A255D8" w:rsidRDefault="00FB01D5" w:rsidP="00A255D8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0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1. Evaluați activitatea proprie : satisfăcătoare/bună/foarte bună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A255D8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2. Evaluați resursele disponibile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A255D8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0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3. Evaluați colaborarea cu direcțiile de specialitate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A255D8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BA2518">
        <w:trPr>
          <w:trHeight w:hRule="exact" w:val="47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b/>
                <w:bCs/>
                <w:color w:val="000000"/>
                <w:sz w:val="20"/>
                <w:szCs w:val="20"/>
                <w:lang w:val="ro-RO" w:eastAsia="ro-RO" w:bidi="ro-RO"/>
              </w:rPr>
              <w:t>F. Evaluarea proprie a parteneriatului cu cetățenii și asociațiile legal constituite ale acestora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1540" w:rsidRPr="00A255D8" w:rsidRDefault="00FB01D5" w:rsidP="00A255D8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47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1. Evaluați parteneriatul cu cetățenii și asociațiile legal constituite ale acestora : satisfăcătoare/bună/foarte bună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A255D8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40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2. Dificultățile întâmpinate în procesul de organizare a consultării publice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A255D8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475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3. Punctele considerate necesar a fi îmbunătățite la nivelul autorității/instituției pentru creșterea eficienței consultărilor publice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A255D8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  <w:tr w:rsidR="00231540" w:rsidRPr="00797CAF" w:rsidTr="007D16CD">
        <w:trPr>
          <w:trHeight w:hRule="exact" w:val="254"/>
          <w:jc w:val="center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31540" w:rsidRPr="00797CAF" w:rsidRDefault="00231540" w:rsidP="007D16CD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</w:pPr>
            <w:r w:rsidRPr="00797CAF">
              <w:rPr>
                <w:rFonts w:ascii="Trebuchet MS" w:eastAsia="Trebuchet MS" w:hAnsi="Trebuchet MS" w:cs="Trebuchet MS"/>
                <w:color w:val="000000"/>
                <w:sz w:val="20"/>
                <w:szCs w:val="20"/>
                <w:lang w:val="ro-RO" w:eastAsia="ro-RO" w:bidi="ro-RO"/>
              </w:rPr>
              <w:t>4. Măsurile luate pentru îmbunătățirea procesului de consultare publică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540" w:rsidRPr="00A255D8" w:rsidRDefault="00FB01D5" w:rsidP="00A255D8">
            <w:pPr>
              <w:widowControl w:val="0"/>
              <w:spacing w:after="0" w:line="240" w:lineRule="auto"/>
              <w:jc w:val="center"/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</w:pPr>
            <w:r>
              <w:rPr>
                <w:rFonts w:ascii="Trebuchet MS" w:eastAsia="Courier New" w:hAnsi="Trebuchet MS" w:cs="Courier New"/>
                <w:color w:val="000000"/>
                <w:sz w:val="24"/>
                <w:szCs w:val="24"/>
                <w:lang w:val="ro-RO" w:eastAsia="ro-RO" w:bidi="ro-RO"/>
              </w:rPr>
              <w:t>-</w:t>
            </w:r>
          </w:p>
        </w:tc>
      </w:tr>
    </w:tbl>
    <w:p w:rsidR="00231540" w:rsidRPr="00797CAF" w:rsidRDefault="00231540" w:rsidP="00231540">
      <w:pPr>
        <w:jc w:val="center"/>
        <w:rPr>
          <w:rFonts w:ascii="Trebuchet MS" w:eastAsiaTheme="minorHAnsi" w:hAnsi="Trebuchet MS" w:cstheme="minorBidi"/>
          <w:sz w:val="24"/>
          <w:szCs w:val="24"/>
          <w:lang w:val="ro-RO"/>
        </w:rPr>
      </w:pPr>
    </w:p>
    <w:p w:rsidR="00EB4827" w:rsidRDefault="00DC27E6"/>
    <w:sectPr w:rsidR="00EB4827" w:rsidSect="006557F8">
      <w:pgSz w:w="12240" w:h="15840"/>
      <w:pgMar w:top="360" w:right="1440" w:bottom="15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31540"/>
    <w:rsid w:val="000A7FCC"/>
    <w:rsid w:val="00231540"/>
    <w:rsid w:val="00252A2D"/>
    <w:rsid w:val="00261518"/>
    <w:rsid w:val="00384DC5"/>
    <w:rsid w:val="003F2F62"/>
    <w:rsid w:val="004D586F"/>
    <w:rsid w:val="006557F8"/>
    <w:rsid w:val="00755CA7"/>
    <w:rsid w:val="0079367C"/>
    <w:rsid w:val="007A447F"/>
    <w:rsid w:val="007F388A"/>
    <w:rsid w:val="008922C7"/>
    <w:rsid w:val="008B6A7C"/>
    <w:rsid w:val="00983DD4"/>
    <w:rsid w:val="00A255D8"/>
    <w:rsid w:val="00AC5E11"/>
    <w:rsid w:val="00AD1571"/>
    <w:rsid w:val="00B1187C"/>
    <w:rsid w:val="00B61B48"/>
    <w:rsid w:val="00BA2518"/>
    <w:rsid w:val="00C068C8"/>
    <w:rsid w:val="00D05ACA"/>
    <w:rsid w:val="00DC27E6"/>
    <w:rsid w:val="00EE2677"/>
    <w:rsid w:val="00F31531"/>
    <w:rsid w:val="00F95FE5"/>
    <w:rsid w:val="00FB01D5"/>
    <w:rsid w:val="00FE2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540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B54226-72D5-4A49-B88E-8E882AAE3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ramona.ion</dc:creator>
  <cp:keywords/>
  <dc:description/>
  <cp:lastModifiedBy>ramona.ion</cp:lastModifiedBy>
  <cp:revision>18</cp:revision>
  <dcterms:created xsi:type="dcterms:W3CDTF">2025-05-09T08:43:00Z</dcterms:created>
  <dcterms:modified xsi:type="dcterms:W3CDTF">2026-04-29T09:28:00Z</dcterms:modified>
</cp:coreProperties>
</file>