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40" w:rsidRPr="00797CAF" w:rsidRDefault="00231540" w:rsidP="00231540">
      <w:pPr>
        <w:jc w:val="right"/>
        <w:rPr>
          <w:rFonts w:ascii="Trebuchet MS" w:eastAsiaTheme="minorHAnsi" w:hAnsi="Trebuchet MS" w:cstheme="minorBidi"/>
          <w:sz w:val="24"/>
          <w:szCs w:val="24"/>
          <w:lang w:val="ro-RO"/>
        </w:rPr>
      </w:pPr>
      <w:r w:rsidRPr="00797CAF">
        <w:rPr>
          <w:rFonts w:ascii="Trebuchet MS" w:eastAsiaTheme="minorHAnsi" w:hAnsi="Trebuchet MS" w:cstheme="minorBidi"/>
          <w:sz w:val="24"/>
          <w:szCs w:val="24"/>
          <w:lang w:val="ro-RO"/>
        </w:rPr>
        <w:t>Anexa nr.18</w:t>
      </w:r>
    </w:p>
    <w:p w:rsidR="004D586F" w:rsidRDefault="00231540" w:rsidP="00231540">
      <w:pPr>
        <w:jc w:val="center"/>
        <w:rPr>
          <w:rFonts w:ascii="Trebuchet MS" w:eastAsiaTheme="minorHAnsi" w:hAnsi="Trebuchet MS" w:cstheme="minorBidi"/>
          <w:sz w:val="24"/>
          <w:szCs w:val="24"/>
          <w:lang w:val="ro-RO"/>
        </w:rPr>
      </w:pPr>
      <w:r w:rsidRPr="00797CAF">
        <w:rPr>
          <w:rFonts w:ascii="Trebuchet MS" w:eastAsiaTheme="minorHAnsi" w:hAnsi="Trebuchet MS" w:cstheme="minorBidi"/>
          <w:sz w:val="24"/>
          <w:szCs w:val="24"/>
          <w:lang w:val="ro-RO"/>
        </w:rPr>
        <w:t xml:space="preserve">Raport anual </w:t>
      </w:r>
      <w:r w:rsidR="004D586F">
        <w:rPr>
          <w:rFonts w:ascii="Trebuchet MS" w:eastAsiaTheme="minorHAnsi" w:hAnsi="Trebuchet MS" w:cstheme="minorBidi"/>
          <w:sz w:val="24"/>
          <w:szCs w:val="24"/>
          <w:lang w:val="ro-RO"/>
        </w:rPr>
        <w:t>aferent anului 202</w:t>
      </w:r>
      <w:r w:rsidR="000A7FCC">
        <w:rPr>
          <w:rFonts w:ascii="Trebuchet MS" w:eastAsiaTheme="minorHAnsi" w:hAnsi="Trebuchet MS" w:cstheme="minorBidi"/>
          <w:sz w:val="24"/>
          <w:szCs w:val="24"/>
          <w:lang w:val="ro-RO"/>
        </w:rPr>
        <w:t>5</w:t>
      </w:r>
    </w:p>
    <w:p w:rsidR="00231540" w:rsidRDefault="00231540" w:rsidP="00231540">
      <w:pPr>
        <w:jc w:val="center"/>
        <w:rPr>
          <w:rFonts w:ascii="Trebuchet MS" w:eastAsiaTheme="minorHAnsi" w:hAnsi="Trebuchet MS" w:cstheme="minorBidi"/>
          <w:sz w:val="24"/>
          <w:szCs w:val="24"/>
          <w:lang w:val="ro-RO"/>
        </w:rPr>
      </w:pPr>
      <w:r w:rsidRPr="00797CAF">
        <w:rPr>
          <w:rFonts w:ascii="Trebuchet MS" w:eastAsiaTheme="minorHAnsi" w:hAnsi="Trebuchet MS" w:cstheme="minorBidi"/>
          <w:sz w:val="24"/>
          <w:szCs w:val="24"/>
          <w:lang w:val="ro-RO"/>
        </w:rPr>
        <w:t>privind transparența decizională</w:t>
      </w:r>
    </w:p>
    <w:p w:rsidR="004D586F" w:rsidRPr="00797CAF" w:rsidRDefault="004D586F" w:rsidP="004D586F">
      <w:pPr>
        <w:jc w:val="right"/>
        <w:rPr>
          <w:rFonts w:ascii="Trebuchet MS" w:eastAsiaTheme="minorHAnsi" w:hAnsi="Trebuchet MS" w:cstheme="minorBidi"/>
          <w:sz w:val="24"/>
          <w:szCs w:val="24"/>
          <w:lang w:val="ro-RO"/>
        </w:rPr>
      </w:pPr>
      <w:r>
        <w:rPr>
          <w:rFonts w:ascii="Trebuchet MS" w:eastAsiaTheme="minorHAnsi" w:hAnsi="Trebuchet MS" w:cstheme="minorBidi"/>
          <w:sz w:val="24"/>
          <w:szCs w:val="24"/>
          <w:lang w:val="ro-RO"/>
        </w:rPr>
        <w:t>Nr. J</w:t>
      </w:r>
      <w:r w:rsidR="00DC27E6">
        <w:rPr>
          <w:rFonts w:ascii="Trebuchet MS" w:eastAsiaTheme="minorHAnsi" w:hAnsi="Trebuchet MS" w:cstheme="minorBidi"/>
          <w:sz w:val="24"/>
          <w:szCs w:val="24"/>
          <w:lang w:val="ro-RO"/>
        </w:rPr>
        <w:t xml:space="preserve"> 160</w:t>
      </w:r>
      <w:r>
        <w:rPr>
          <w:rFonts w:ascii="Trebuchet MS" w:eastAsiaTheme="minorHAnsi" w:hAnsi="Trebuchet MS" w:cstheme="minorBidi"/>
          <w:sz w:val="24"/>
          <w:szCs w:val="24"/>
          <w:lang w:val="ro-RO"/>
        </w:rPr>
        <w:t>/</w:t>
      </w:r>
      <w:r w:rsidR="00DC27E6">
        <w:rPr>
          <w:rFonts w:ascii="Trebuchet MS" w:eastAsiaTheme="minorHAnsi" w:hAnsi="Trebuchet MS" w:cstheme="minorBidi"/>
          <w:sz w:val="24"/>
          <w:szCs w:val="24"/>
          <w:lang w:val="ro-RO"/>
        </w:rPr>
        <w:t>29</w:t>
      </w:r>
      <w:r>
        <w:rPr>
          <w:rFonts w:ascii="Trebuchet MS" w:eastAsiaTheme="minorHAnsi" w:hAnsi="Trebuchet MS" w:cstheme="minorBidi"/>
          <w:sz w:val="24"/>
          <w:szCs w:val="24"/>
          <w:lang w:val="ro-RO"/>
        </w:rPr>
        <w:t>.0</w:t>
      </w:r>
      <w:r w:rsidR="00DC27E6">
        <w:rPr>
          <w:rFonts w:ascii="Trebuchet MS" w:eastAsiaTheme="minorHAnsi" w:hAnsi="Trebuchet MS" w:cstheme="minorBidi"/>
          <w:sz w:val="24"/>
          <w:szCs w:val="24"/>
          <w:lang w:val="ro-RO"/>
        </w:rPr>
        <w:t>4</w:t>
      </w:r>
      <w:r>
        <w:rPr>
          <w:rFonts w:ascii="Trebuchet MS" w:eastAsiaTheme="minorHAnsi" w:hAnsi="Trebuchet MS" w:cstheme="minorBidi"/>
          <w:sz w:val="24"/>
          <w:szCs w:val="24"/>
          <w:lang w:val="ro-RO"/>
        </w:rPr>
        <w:t>.202</w:t>
      </w:r>
      <w:r w:rsidR="000A7FCC">
        <w:rPr>
          <w:rFonts w:ascii="Trebuchet MS" w:eastAsiaTheme="minorHAnsi" w:hAnsi="Trebuchet MS" w:cstheme="minorBidi"/>
          <w:sz w:val="24"/>
          <w:szCs w:val="24"/>
          <w:lang w:val="ro-RO"/>
        </w:rPr>
        <w:t>6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5"/>
        <w:gridCol w:w="2170"/>
      </w:tblGrid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INDICATORI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D05ACA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         </w:t>
            </w:r>
            <w:r w:rsidR="00EE267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 </w:t>
            </w:r>
            <w:r w:rsidR="00231540"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RĂSPUNS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A. Procesul de elaborare a actelor normative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adoptate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3F2F62" w:rsidRDefault="00C068C8" w:rsidP="003F2F62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9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2.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care au fost anunțate în mod public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34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Dintre acestea, au fost anunțate în mod public: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6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a. pe site-ul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3F2F62" w:rsidRDefault="00C068C8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9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6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b. prin afișare la sediul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B1187C" w:rsidP="007D16CD">
            <w:pPr>
              <w:widowControl w:val="0"/>
              <w:spacing w:after="0" w:line="240" w:lineRule="auto"/>
              <w:ind w:firstLine="400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 xml:space="preserve"> </w:t>
            </w:r>
            <w:r w:rsidR="00231540"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c. prin mass-media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3.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de cereri primite pentru furnizarea de informații referitoare la proiecte de acte normative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00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a. persoane fizice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0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b. asociații de afaceri sau alte asociații legal constituite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tabs>
                <w:tab w:val="left" w:pos="2866"/>
                <w:tab w:val="left" w:pos="3370"/>
                <w:tab w:val="left" w:pos="4166"/>
                <w:tab w:val="left" w:pos="7008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3.1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asociațiilor, fundațiilor și federațiilor interesate luate în evidență conf. art. 52 din O.G. nr. 26/2000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4.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5.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transmise asociațiilor de afaceri și altor asociații legal constituite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6.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persoanelor responsabile pentru relația cu societatea civilă care au fost desemnate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6.1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Precizări cu privire la modalitatea de desemnare și eventualul cumul de atribuții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6.2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Precizări cu privire la înființarea structurii pentru relația cu mediul asociativ conf. prevederilor art. 51 din O.G. nr. 26/2000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7.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recomandărilor primite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7.1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Dintre acestea, care este ponderea recomandărilor primite în format electronic/on-line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recomandărilor incluse în proiectele de acte normative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comunicărilor de justificări scrise cu motivarea respingerilor unor recomandări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8.2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pentru care au fost acceptate recomandări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8.3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pentru care nu a fost acceptată nicio recomandare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9.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întâlnirilor de dezbatere publică organizate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9.1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Dintre acestea, câte au fost organizate la inițiativa: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a. unor asociații legal constituite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b. unor autorități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c. din proprie inițiativă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706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10.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adoptate fără a fi obligatorie consultarea publică (au fost adoptate în procedura de urgență sau conțin informații care le exceptează de la aplicarea legii nr. 52/2003)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10.1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anunțate în mod public și neadoptate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11.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versiunilor îmbunătățite ale proiectelor de acte normative care au publicate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F95FE5">
        <w:trPr>
          <w:trHeight w:hRule="exact" w:val="41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12. Numărul versiunilor finale adoptate ale actelor normative care au fost publicate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252A2D" w:rsidRDefault="00C068C8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9</w:t>
            </w:r>
          </w:p>
        </w:tc>
      </w:tr>
      <w:tr w:rsidR="00231540" w:rsidRPr="00797CAF" w:rsidTr="00F95FE5">
        <w:trPr>
          <w:trHeight w:hRule="exact" w:val="712"/>
          <w:jc w:val="center"/>
        </w:trPr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F95FE5" w:rsidRDefault="00F95FE5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F95FE5" w:rsidRDefault="00F95FE5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F95FE5" w:rsidRDefault="00F95FE5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F95FE5" w:rsidRPr="00797CAF" w:rsidRDefault="00F95FE5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F95FE5" w:rsidRPr="00797CAF" w:rsidRDefault="00F95FE5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5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lastRenderedPageBreak/>
              <w:t>B. Procesul de luare a deciziilor</w:t>
            </w:r>
          </w:p>
        </w:tc>
      </w:tr>
      <w:tr w:rsidR="00231540" w:rsidRPr="00797CAF" w:rsidTr="007D16CD">
        <w:trPr>
          <w:trHeight w:hRule="exact" w:val="25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1.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ședințelor publice (stabilite de instituția publică)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2.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ședințelor publice anunțate prin: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a. afișare la sediul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b. publicare pe site-ul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c. mass-media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3.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 xml:space="preserve">Numărul estimat al persoanelor care au participat efectiv la ședințele publice </w:t>
            </w:r>
            <w:r w:rsidRPr="00797CAF">
              <w:rPr>
                <w:rFonts w:ascii="Trebuchet MS" w:eastAsia="Trebuchet MS" w:hAnsi="Trebuchet MS" w:cs="Trebuchet MS"/>
                <w:i/>
                <w:iCs/>
                <w:color w:val="000000"/>
                <w:sz w:val="20"/>
                <w:szCs w:val="20"/>
                <w:lang w:val="ro-RO" w:eastAsia="ro-RO" w:bidi="ro-RO"/>
              </w:rPr>
              <w:t>(exclusiv funcționarii)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4.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ședințelor publice desfășurate în prezența mass-media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5.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observațiilor și recomandărilor exprimate în cadrul ședințelor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6.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recomandărilor incluse în deciziile luate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7.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ședințelor care nu au fost publice, cu motivația restricționării accesului: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a. informații exceptate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b. vot secret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c.alte motive (care?)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8.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proceselor verbale (minuta) ședințelor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9.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proceselor verbale (minuta) făcute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C. Cazurile în care autoritatea publică a fost acționată în justiție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1.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acțiunilor în justiție pentru nerespectarea prevederilor legii privind transparența decizională intentate administrației publice: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96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a. rezolvate favorabil reclamantului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b. rezolvate favorabil instituției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5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c. în curs de soluționare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BA2518">
        <w:trPr>
          <w:trHeight w:hRule="exact" w:val="23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D. AFIȘARE STANDARDIZATĂ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1. Precizați dacă pe site-ul autorității/instituției există secțiunea "Transparență Decizională” (da/nu)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252A2D" w:rsidRDefault="00252A2D" w:rsidP="00252A2D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DA</w:t>
            </w:r>
          </w:p>
        </w:tc>
      </w:tr>
      <w:tr w:rsidR="00231540" w:rsidRPr="00797CAF" w:rsidTr="007D16CD">
        <w:trPr>
          <w:trHeight w:hRule="exact" w:val="706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tabs>
                <w:tab w:val="left" w:pos="446"/>
                <w:tab w:val="left" w:pos="1493"/>
                <w:tab w:val="left" w:pos="2160"/>
                <w:tab w:val="left" w:pos="2597"/>
                <w:tab w:val="left" w:pos="3725"/>
                <w:tab w:val="left" w:pos="5275"/>
                <w:tab w:val="left" w:pos="6667"/>
                <w:tab w:val="left" w:pos="7138"/>
              </w:tabs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2.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Precizați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dacă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în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secțiunea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’’Transparență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Decizională”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pe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site-ul</w:t>
            </w:r>
          </w:p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autorității/instituției se regăsesc toate informațiile și documentele prevăzute de art. 7 al. 2, al. 10 lit. a) și d) și art. 7 al. 11 din legea nr. 52/2003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252A2D" w:rsidRDefault="00252A2D" w:rsidP="00252A2D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DA</w:t>
            </w:r>
          </w:p>
        </w:tc>
      </w:tr>
      <w:tr w:rsidR="00231540" w:rsidRPr="00797CAF" w:rsidTr="00BA2518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E. Aprecierea activității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1. Evaluați activitatea proprie : satisfăcătoare/bună/foarte bună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2. Evaluați resursele disponibile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3. Evaluați colaborarea cu direcțiile de specialitate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BA2518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F. Evaluarea proprie a parteneriatului cu cetățenii și asociațiile legal constituite ale acestora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1. Evaluați parteneriatul cu cetățenii și asociațiile legal constituite ale acestora : satisfăcătoare/bună/foarte bună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2. Dificultățile întâmpinate în procesul de organizare a consultării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3. Punctele considerate necesar a fi îmbunătățite la nivelul autorității/instituției pentru creșterea eficienței consultărilor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54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4. Măsurile luate pentru îmbunătățirea procesului de consultare publică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</w:tbl>
    <w:p w:rsidR="00231540" w:rsidRPr="00797CAF" w:rsidRDefault="00231540" w:rsidP="00231540">
      <w:pPr>
        <w:jc w:val="center"/>
        <w:rPr>
          <w:rFonts w:ascii="Trebuchet MS" w:eastAsiaTheme="minorHAnsi" w:hAnsi="Trebuchet MS" w:cstheme="minorBidi"/>
          <w:sz w:val="24"/>
          <w:szCs w:val="24"/>
          <w:lang w:val="ro-RO"/>
        </w:rPr>
      </w:pPr>
    </w:p>
    <w:p w:rsidR="00EB4827" w:rsidRDefault="00DC27E6"/>
    <w:sectPr w:rsidR="00EB4827" w:rsidSect="006557F8">
      <w:pgSz w:w="12240" w:h="15840"/>
      <w:pgMar w:top="36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540"/>
    <w:rsid w:val="000A7FCC"/>
    <w:rsid w:val="00231540"/>
    <w:rsid w:val="00252A2D"/>
    <w:rsid w:val="00261518"/>
    <w:rsid w:val="00384DC5"/>
    <w:rsid w:val="003F2F62"/>
    <w:rsid w:val="004D586F"/>
    <w:rsid w:val="006557F8"/>
    <w:rsid w:val="00755CA7"/>
    <w:rsid w:val="0079367C"/>
    <w:rsid w:val="007A447F"/>
    <w:rsid w:val="007F388A"/>
    <w:rsid w:val="008922C7"/>
    <w:rsid w:val="008B6A7C"/>
    <w:rsid w:val="00983DD4"/>
    <w:rsid w:val="00A255D8"/>
    <w:rsid w:val="00AC5E11"/>
    <w:rsid w:val="00AD1571"/>
    <w:rsid w:val="00B1187C"/>
    <w:rsid w:val="00B61B48"/>
    <w:rsid w:val="00BA2518"/>
    <w:rsid w:val="00C068C8"/>
    <w:rsid w:val="00D05ACA"/>
    <w:rsid w:val="00DC27E6"/>
    <w:rsid w:val="00EE2677"/>
    <w:rsid w:val="00F31531"/>
    <w:rsid w:val="00F95FE5"/>
    <w:rsid w:val="00FB01D5"/>
    <w:rsid w:val="00FE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4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54226-72D5-4A49-B88E-8E882AAE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ramona.ion</dc:creator>
  <cp:keywords/>
  <dc:description/>
  <cp:lastModifiedBy>ramona.ion</cp:lastModifiedBy>
  <cp:revision>18</cp:revision>
  <dcterms:created xsi:type="dcterms:W3CDTF">2025-05-09T08:43:00Z</dcterms:created>
  <dcterms:modified xsi:type="dcterms:W3CDTF">2026-04-29T09:28:00Z</dcterms:modified>
</cp:coreProperties>
</file>