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437" w:tblpY="693"/>
        <w:tblOverlap w:val="never"/>
        <w:tblW w:w="10026" w:type="dxa"/>
        <w:tblLayout w:type="fixed"/>
        <w:tblLook w:val="04A0" w:firstRow="1" w:lastRow="0" w:firstColumn="1" w:lastColumn="0" w:noHBand="0" w:noVBand="1"/>
      </w:tblPr>
      <w:tblGrid>
        <w:gridCol w:w="5012"/>
        <w:gridCol w:w="5014"/>
      </w:tblGrid>
      <w:tr w:rsidR="00115520" w:rsidRPr="00C406A5" w14:paraId="043C79F9" w14:textId="77777777" w:rsidTr="00365920">
        <w:trPr>
          <w:trHeight w:val="90"/>
        </w:trPr>
        <w:tc>
          <w:tcPr>
            <w:tcW w:w="5012" w:type="dxa"/>
          </w:tcPr>
          <w:p w14:paraId="1A3D057D"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r w:rsidRPr="0081604F">
              <w:rPr>
                <w:rFonts w:ascii="Trebuchet MS" w:eastAsia="Calibri" w:hAnsi="Trebuchet MS"/>
                <w:b/>
                <w:sz w:val="24"/>
                <w:szCs w:val="24"/>
                <w:lang w:val="ro-RO" w:eastAsia="zh-CN"/>
              </w:rPr>
              <w:t>Casa Națională de Pensii Publice</w:t>
            </w:r>
          </w:p>
        </w:tc>
        <w:tc>
          <w:tcPr>
            <w:tcW w:w="5014" w:type="dxa"/>
          </w:tcPr>
          <w:p w14:paraId="320851F2"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r w:rsidRPr="0081604F">
              <w:rPr>
                <w:rFonts w:ascii="Trebuchet MS" w:eastAsia="Calibri" w:hAnsi="Trebuchet MS"/>
                <w:b/>
                <w:sz w:val="24"/>
                <w:szCs w:val="24"/>
                <w:lang w:val="ro-RO" w:eastAsia="zh-CN"/>
              </w:rPr>
              <w:t>Casa Națională de Asigurări de Sănătate</w:t>
            </w:r>
          </w:p>
        </w:tc>
      </w:tr>
      <w:tr w:rsidR="00115520" w:rsidRPr="0081604F" w14:paraId="3E0F8BF3" w14:textId="77777777" w:rsidTr="00365920">
        <w:tc>
          <w:tcPr>
            <w:tcW w:w="5012" w:type="dxa"/>
          </w:tcPr>
          <w:p w14:paraId="1F1FFCC2"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r w:rsidRPr="0081604F">
              <w:rPr>
                <w:rFonts w:ascii="Trebuchet MS" w:eastAsia="Calibri" w:hAnsi="Trebuchet MS"/>
                <w:b/>
                <w:sz w:val="24"/>
                <w:szCs w:val="24"/>
                <w:lang w:val="ro-RO"/>
              </w:rPr>
              <w:t>Nr.</w:t>
            </w:r>
          </w:p>
        </w:tc>
        <w:tc>
          <w:tcPr>
            <w:tcW w:w="5014" w:type="dxa"/>
          </w:tcPr>
          <w:p w14:paraId="293053E7"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r w:rsidRPr="0081604F">
              <w:rPr>
                <w:rFonts w:ascii="Trebuchet MS" w:eastAsia="Calibri" w:hAnsi="Trebuchet MS"/>
                <w:b/>
                <w:sz w:val="24"/>
                <w:szCs w:val="24"/>
                <w:lang w:val="ro-RO"/>
              </w:rPr>
              <w:t>Nr.</w:t>
            </w:r>
          </w:p>
        </w:tc>
      </w:tr>
      <w:tr w:rsidR="00115520" w:rsidRPr="0081604F" w14:paraId="769642A4" w14:textId="77777777" w:rsidTr="00365920">
        <w:tc>
          <w:tcPr>
            <w:tcW w:w="5012" w:type="dxa"/>
          </w:tcPr>
          <w:p w14:paraId="7578CA9B"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p>
        </w:tc>
        <w:tc>
          <w:tcPr>
            <w:tcW w:w="5014" w:type="dxa"/>
          </w:tcPr>
          <w:p w14:paraId="36019AA3" w14:textId="77777777" w:rsidR="00115520" w:rsidRPr="0081604F" w:rsidRDefault="00115520" w:rsidP="0081604F">
            <w:pPr>
              <w:suppressAutoHyphens/>
              <w:autoSpaceDE w:val="0"/>
              <w:autoSpaceDN w:val="0"/>
              <w:adjustRightInd w:val="0"/>
              <w:spacing w:line="276" w:lineRule="auto"/>
              <w:rPr>
                <w:rFonts w:ascii="Trebuchet MS" w:eastAsia="Calibri" w:hAnsi="Trebuchet MS"/>
                <w:b/>
                <w:sz w:val="24"/>
                <w:szCs w:val="24"/>
                <w:lang w:val="ro-RO"/>
              </w:rPr>
            </w:pPr>
          </w:p>
        </w:tc>
      </w:tr>
    </w:tbl>
    <w:p w14:paraId="7D878F33" w14:textId="77777777" w:rsidR="00875ADE" w:rsidRPr="0081604F" w:rsidRDefault="00875ADE" w:rsidP="0081604F">
      <w:pPr>
        <w:spacing w:line="276" w:lineRule="auto"/>
        <w:jc w:val="center"/>
        <w:outlineLvl w:val="0"/>
        <w:rPr>
          <w:rFonts w:ascii="Trebuchet MS" w:eastAsia="Calibri" w:hAnsi="Trebuchet MS"/>
          <w:b/>
          <w:sz w:val="24"/>
          <w:szCs w:val="24"/>
          <w:lang w:val="ro-RO"/>
        </w:rPr>
      </w:pPr>
    </w:p>
    <w:p w14:paraId="548DA105" w14:textId="77777777" w:rsidR="00FC71DA" w:rsidRPr="0081604F" w:rsidRDefault="00FC71DA" w:rsidP="0081604F">
      <w:pPr>
        <w:spacing w:line="276" w:lineRule="auto"/>
        <w:jc w:val="center"/>
        <w:outlineLvl w:val="0"/>
        <w:rPr>
          <w:rFonts w:ascii="Trebuchet MS" w:eastAsia="Calibri" w:hAnsi="Trebuchet MS"/>
          <w:b/>
          <w:sz w:val="24"/>
          <w:szCs w:val="24"/>
          <w:lang w:val="ro-RO"/>
        </w:rPr>
      </w:pPr>
    </w:p>
    <w:p w14:paraId="586722A5" w14:textId="77777777" w:rsidR="00FC71DA" w:rsidRPr="0081604F" w:rsidRDefault="00FC71DA" w:rsidP="0081604F">
      <w:pPr>
        <w:spacing w:line="276" w:lineRule="auto"/>
        <w:jc w:val="center"/>
        <w:outlineLvl w:val="0"/>
        <w:rPr>
          <w:rFonts w:ascii="Trebuchet MS" w:eastAsia="Times New Roman" w:hAnsi="Trebuchet MS" w:cs="Times New Roman"/>
          <w:b/>
          <w:bCs/>
          <w:kern w:val="36"/>
          <w:sz w:val="24"/>
          <w:szCs w:val="24"/>
          <w:lang w:val="ro-RO" w:eastAsia="en-GB"/>
        </w:rPr>
      </w:pPr>
    </w:p>
    <w:p w14:paraId="07A8E804" w14:textId="77777777" w:rsidR="003802C3" w:rsidRPr="0081604F" w:rsidRDefault="003802C3" w:rsidP="0081604F">
      <w:pPr>
        <w:spacing w:line="276" w:lineRule="auto"/>
        <w:jc w:val="center"/>
        <w:outlineLvl w:val="0"/>
        <w:rPr>
          <w:rFonts w:ascii="Trebuchet MS" w:eastAsia="Times New Roman" w:hAnsi="Trebuchet MS" w:cs="Times New Roman"/>
          <w:b/>
          <w:bCs/>
          <w:kern w:val="36"/>
          <w:sz w:val="24"/>
          <w:szCs w:val="24"/>
          <w:lang w:val="ro-RO" w:eastAsia="en-GB"/>
        </w:rPr>
      </w:pPr>
    </w:p>
    <w:p w14:paraId="75D98D49" w14:textId="77777777" w:rsidR="00875ADE" w:rsidRPr="0081604F" w:rsidRDefault="00875ADE" w:rsidP="0081604F">
      <w:pPr>
        <w:spacing w:line="276" w:lineRule="auto"/>
        <w:jc w:val="center"/>
        <w:outlineLvl w:val="0"/>
        <w:rPr>
          <w:rFonts w:ascii="Trebuchet MS" w:eastAsia="Times New Roman" w:hAnsi="Trebuchet MS" w:cs="Times New Roman"/>
          <w:b/>
          <w:bCs/>
          <w:kern w:val="36"/>
          <w:sz w:val="24"/>
          <w:szCs w:val="24"/>
          <w:lang w:val="ro-RO" w:eastAsia="en-GB"/>
        </w:rPr>
      </w:pPr>
      <w:r w:rsidRPr="0081604F">
        <w:rPr>
          <w:rFonts w:ascii="Trebuchet MS" w:eastAsia="Times New Roman" w:hAnsi="Trebuchet MS" w:cs="Times New Roman"/>
          <w:b/>
          <w:bCs/>
          <w:kern w:val="36"/>
          <w:sz w:val="24"/>
          <w:szCs w:val="24"/>
          <w:lang w:val="ro-RO" w:eastAsia="en-GB"/>
        </w:rPr>
        <w:t>ORDIN</w:t>
      </w:r>
    </w:p>
    <w:p w14:paraId="360E0D53" w14:textId="77777777" w:rsidR="00115520" w:rsidRPr="0081604F" w:rsidRDefault="00115520" w:rsidP="0081604F">
      <w:pPr>
        <w:spacing w:line="276" w:lineRule="auto"/>
        <w:jc w:val="center"/>
        <w:outlineLvl w:val="0"/>
        <w:rPr>
          <w:rFonts w:ascii="Trebuchet MS" w:eastAsia="Times New Roman" w:hAnsi="Trebuchet MS" w:cs="Times New Roman"/>
          <w:b/>
          <w:bCs/>
          <w:kern w:val="36"/>
          <w:sz w:val="24"/>
          <w:szCs w:val="24"/>
          <w:lang w:val="ro-RO" w:eastAsia="en-GB"/>
        </w:rPr>
      </w:pPr>
      <w:r w:rsidRPr="0081604F">
        <w:rPr>
          <w:rFonts w:ascii="Trebuchet MS" w:eastAsia="Times New Roman" w:hAnsi="Trebuchet MS" w:cs="Times New Roman"/>
          <w:b/>
          <w:bCs/>
          <w:kern w:val="36"/>
          <w:sz w:val="24"/>
          <w:szCs w:val="24"/>
          <w:lang w:val="ro-RO" w:eastAsia="en-GB"/>
        </w:rPr>
        <w:t xml:space="preserve">privind reţinerea contribuţiilor la Fondul naţional unic de asigurări sociale de sănătate în cazul pensionarilor sistemului public de pensii din România având </w:t>
      </w:r>
      <w:r w:rsidR="007D4F3F" w:rsidRPr="0081604F">
        <w:rPr>
          <w:rFonts w:ascii="Trebuchet MS" w:eastAsia="Times New Roman" w:hAnsi="Trebuchet MS" w:cs="Times New Roman"/>
          <w:b/>
          <w:bCs/>
          <w:kern w:val="36"/>
          <w:sz w:val="24"/>
          <w:szCs w:val="24"/>
          <w:lang w:val="ro-RO" w:eastAsia="en-GB"/>
        </w:rPr>
        <w:t xml:space="preserve">locul de şedere obişnuită </w:t>
      </w:r>
      <w:r w:rsidRPr="0081604F">
        <w:rPr>
          <w:rFonts w:ascii="Trebuchet MS" w:eastAsia="Times New Roman" w:hAnsi="Trebuchet MS" w:cs="Times New Roman"/>
          <w:b/>
          <w:bCs/>
          <w:kern w:val="36"/>
          <w:sz w:val="24"/>
          <w:szCs w:val="24"/>
          <w:lang w:val="ro-RO" w:eastAsia="en-GB"/>
        </w:rPr>
        <w:t>sau domiciliul declarat pe teritoriul altui stat</w:t>
      </w:r>
    </w:p>
    <w:p w14:paraId="542200E4" w14:textId="77777777" w:rsidR="00875ADE" w:rsidRPr="0081604F" w:rsidRDefault="00875ADE" w:rsidP="0081604F">
      <w:pPr>
        <w:pStyle w:val="al"/>
        <w:spacing w:line="276" w:lineRule="auto"/>
        <w:jc w:val="both"/>
        <w:rPr>
          <w:rFonts w:ascii="Trebuchet MS" w:hAnsi="Trebuchet MS"/>
          <w:lang w:val="ro-RO"/>
        </w:rPr>
      </w:pPr>
    </w:p>
    <w:p w14:paraId="37891F9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Având în vedere Referatul de aprobare nr.</w:t>
      </w:r>
      <w:r w:rsidR="006850E8">
        <w:rPr>
          <w:rFonts w:ascii="Trebuchet MS" w:hAnsi="Trebuchet MS"/>
          <w:lang w:val="ro-RO"/>
        </w:rPr>
        <w:t xml:space="preserve"> </w:t>
      </w:r>
      <w:r w:rsidR="00726653">
        <w:rPr>
          <w:rFonts w:ascii="Trebuchet MS" w:hAnsi="Trebuchet MS"/>
          <w:lang w:val="ro-RO"/>
        </w:rPr>
        <w:t>......................</w:t>
      </w:r>
      <w:r w:rsidRPr="0081604F">
        <w:rPr>
          <w:rFonts w:ascii="Trebuchet MS" w:hAnsi="Trebuchet MS"/>
          <w:lang w:val="ro-RO"/>
        </w:rPr>
        <w:t xml:space="preserve"> al Casei Naţionale de Pensii Publice şi al Casei Naţionale de Asigurări de Sănătate nr. </w:t>
      </w:r>
      <w:r w:rsidR="0052021D" w:rsidRPr="0081604F">
        <w:rPr>
          <w:rFonts w:ascii="Trebuchet MS" w:hAnsi="Trebuchet MS"/>
          <w:lang w:val="ro-RO"/>
        </w:rPr>
        <w:t>.</w:t>
      </w:r>
      <w:r w:rsidR="00875ADE" w:rsidRPr="0081604F">
        <w:rPr>
          <w:rFonts w:ascii="Trebuchet MS" w:hAnsi="Trebuchet MS"/>
          <w:lang w:val="ro-RO"/>
        </w:rPr>
        <w:t>...............</w:t>
      </w:r>
      <w:r w:rsidRPr="0081604F">
        <w:rPr>
          <w:rFonts w:ascii="Trebuchet MS" w:hAnsi="Trebuchet MS"/>
          <w:lang w:val="ro-RO"/>
        </w:rPr>
        <w:t>,</w:t>
      </w:r>
    </w:p>
    <w:p w14:paraId="228CD75E"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ţinând cont de dispoziţiile instrumentelor juridice cu caracter internaţional în domeniul coordonării sistemelor de securitate socială pe care România le aplică, şi anume ale:</w:t>
      </w:r>
    </w:p>
    <w:p w14:paraId="102EF4E3" w14:textId="77777777" w:rsidR="007F19B7" w:rsidRPr="0081604F" w:rsidRDefault="007F19B7" w:rsidP="0081604F">
      <w:pPr>
        <w:pStyle w:val="al"/>
        <w:spacing w:before="0" w:beforeAutospacing="0" w:after="0" w:afterAutospacing="0" w:line="276" w:lineRule="auto"/>
        <w:jc w:val="both"/>
        <w:rPr>
          <w:rFonts w:ascii="Trebuchet MS" w:hAnsi="Trebuchet MS"/>
          <w:lang w:val="ro-RO"/>
        </w:rPr>
      </w:pPr>
    </w:p>
    <w:p w14:paraId="747563BB"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 Regulamentului (CE) nr. 883/2004 al Parlamentului European şi al Consiliului din 29 aprilie 2004 privind coordonarea sistemelor de securitate socială, publicat în Jurnalul Oficial al Uniunii Europene nr. L 166 din 30 aprilie 2004, cu modificările şi completările ulterioare</w:t>
      </w:r>
      <w:r w:rsidR="00C02DD4" w:rsidRPr="0081604F">
        <w:rPr>
          <w:rFonts w:ascii="Trebuchet MS" w:hAnsi="Trebuchet MS"/>
          <w:lang w:val="ro-RO"/>
        </w:rPr>
        <w:t>,</w:t>
      </w:r>
    </w:p>
    <w:p w14:paraId="567FF0C6"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 Regulamentului (CE) nr. 987/2009 al Parlamentului European şi al Consiliului din 16 septembrie 2009 de stabilire a procedurii de punere în aplicare a Regulamentului (CE) nr. 883/2004 privind coordonarea sistemelor de securitate socială, publicat în Jurnalul Oficial al Uniunii Europene nr. L 284 din 30 octombrie 2009, cu modificările şi completările ulterioare,</w:t>
      </w:r>
    </w:p>
    <w:p w14:paraId="0544AEE1" w14:textId="77777777" w:rsidR="00140C7F" w:rsidRPr="0081604F" w:rsidRDefault="00140C7F" w:rsidP="0081604F">
      <w:pPr>
        <w:pStyle w:val="Style5"/>
        <w:widowControl/>
        <w:numPr>
          <w:ilvl w:val="0"/>
          <w:numId w:val="3"/>
        </w:numPr>
        <w:spacing w:line="276" w:lineRule="auto"/>
        <w:ind w:left="90" w:hanging="90"/>
        <w:rPr>
          <w:rFonts w:ascii="Trebuchet MS" w:hAnsi="Trebuchet MS" w:cs="Book Antiqua"/>
          <w:bCs/>
          <w:lang w:val="ro-RO" w:eastAsia="ro-RO"/>
        </w:rPr>
      </w:pPr>
      <w:r w:rsidRPr="0081604F">
        <w:rPr>
          <w:rFonts w:ascii="Trebuchet MS" w:hAnsi="Trebuchet MS"/>
          <w:lang w:val="ro-RO"/>
        </w:rPr>
        <w:t xml:space="preserve"> Acordului comercial și de cooperare între Uniunea Europeană și Comunitatea Europeană a Energiei Atomice, pe de o parte, și Regatul Unit al Marii Britanii și Irlandei de Nord, pe de altă parte</w:t>
      </w:r>
      <w:r w:rsidR="00B70AC1" w:rsidRPr="0081604F">
        <w:rPr>
          <w:rFonts w:ascii="Trebuchet MS" w:hAnsi="Trebuchet MS"/>
          <w:lang w:val="ro-RO"/>
        </w:rPr>
        <w:t>,</w:t>
      </w:r>
    </w:p>
    <w:p w14:paraId="36F5A423" w14:textId="77777777" w:rsidR="00C92F69" w:rsidRPr="0081604F" w:rsidRDefault="0055625A"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strike/>
          <w:lang w:val="ro-RO"/>
        </w:rPr>
        <w:t>-</w:t>
      </w:r>
      <w:r w:rsidRPr="0081604F">
        <w:rPr>
          <w:rFonts w:ascii="Trebuchet MS" w:hAnsi="Trebuchet MS"/>
          <w:lang w:val="ro-RO"/>
        </w:rPr>
        <w:t xml:space="preserve"> </w:t>
      </w:r>
      <w:r w:rsidR="00C92F69" w:rsidRPr="0081604F">
        <w:rPr>
          <w:rFonts w:ascii="Trebuchet MS" w:hAnsi="Trebuchet MS"/>
          <w:lang w:val="ro-RO"/>
        </w:rPr>
        <w:t xml:space="preserve">acordurilor bilaterale în domeniul </w:t>
      </w:r>
      <w:r w:rsidR="00140C7F" w:rsidRPr="0081604F">
        <w:rPr>
          <w:rFonts w:ascii="Trebuchet MS" w:hAnsi="Trebuchet MS"/>
          <w:lang w:val="ro-RO"/>
        </w:rPr>
        <w:t>securității</w:t>
      </w:r>
      <w:r w:rsidR="00C92F69" w:rsidRPr="0081604F">
        <w:rPr>
          <w:rFonts w:ascii="Trebuchet MS" w:hAnsi="Trebuchet MS"/>
          <w:lang w:val="ro-RO"/>
        </w:rPr>
        <w:t xml:space="preserve"> sociale la care România este parte, cu prevederi pentru asigurarea de boală </w:t>
      </w:r>
      <w:r w:rsidR="00620F22" w:rsidRPr="0081604F">
        <w:rPr>
          <w:rFonts w:ascii="Trebuchet MS" w:hAnsi="Trebuchet MS"/>
          <w:lang w:val="ro-RO"/>
        </w:rPr>
        <w:t xml:space="preserve">şi </w:t>
      </w:r>
      <w:r w:rsidR="00C92F69" w:rsidRPr="0081604F">
        <w:rPr>
          <w:rFonts w:ascii="Trebuchet MS" w:hAnsi="Trebuchet MS"/>
          <w:lang w:val="ro-RO"/>
        </w:rPr>
        <w:t>maternitate,</w:t>
      </w:r>
    </w:p>
    <w:p w14:paraId="08A6A79D" w14:textId="77777777" w:rsidR="008213F5" w:rsidRPr="0081604F" w:rsidRDefault="008213F5" w:rsidP="0081604F">
      <w:pPr>
        <w:pStyle w:val="al"/>
        <w:spacing w:before="0" w:beforeAutospacing="0" w:after="0" w:afterAutospacing="0" w:line="276" w:lineRule="auto"/>
        <w:jc w:val="both"/>
        <w:rPr>
          <w:rFonts w:ascii="Trebuchet MS" w:hAnsi="Trebuchet MS"/>
          <w:lang w:val="ro-RO"/>
        </w:rPr>
      </w:pPr>
    </w:p>
    <w:p w14:paraId="7C78DDCA"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în temeiul prevederilor:</w:t>
      </w:r>
    </w:p>
    <w:p w14:paraId="43E19195" w14:textId="77777777" w:rsidR="0052021D" w:rsidRPr="0081604F" w:rsidRDefault="0052021D" w:rsidP="0081604F">
      <w:pPr>
        <w:spacing w:line="276" w:lineRule="auto"/>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art. 123 şi art. 124 din Legea nr. 360/2023 privind sistemul public de pensii, cu modificările şi completările ulterioare;</w:t>
      </w:r>
    </w:p>
    <w:p w14:paraId="3F9ADD11"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 xml:space="preserve">- art. </w:t>
      </w:r>
      <w:r w:rsidR="00413C6B" w:rsidRPr="0081604F">
        <w:rPr>
          <w:rFonts w:ascii="Trebuchet MS" w:hAnsi="Trebuchet MS"/>
          <w:lang w:val="ro-RO"/>
        </w:rPr>
        <w:t>222 alin. (1) lit. e)</w:t>
      </w:r>
      <w:r w:rsidRPr="0081604F">
        <w:rPr>
          <w:rFonts w:ascii="Trebuchet MS" w:hAnsi="Trebuchet MS"/>
          <w:lang w:val="ro-RO"/>
        </w:rPr>
        <w:t xml:space="preserve">, art. </w:t>
      </w:r>
      <w:r w:rsidR="00413C6B" w:rsidRPr="0081604F">
        <w:rPr>
          <w:rFonts w:ascii="Trebuchet MS" w:hAnsi="Trebuchet MS"/>
          <w:lang w:val="ro-RO"/>
        </w:rPr>
        <w:t>224</w:t>
      </w:r>
      <w:r w:rsidRPr="0081604F">
        <w:rPr>
          <w:rFonts w:ascii="Trebuchet MS" w:hAnsi="Trebuchet MS"/>
          <w:lang w:val="ro-RO"/>
        </w:rPr>
        <w:t xml:space="preserve"> alin. (</w:t>
      </w:r>
      <w:r w:rsidR="00413C6B" w:rsidRPr="0081604F">
        <w:rPr>
          <w:rFonts w:ascii="Trebuchet MS" w:hAnsi="Trebuchet MS"/>
          <w:lang w:val="ro-RO"/>
        </w:rPr>
        <w:t>1</w:t>
      </w:r>
      <w:r w:rsidRPr="0081604F">
        <w:rPr>
          <w:rFonts w:ascii="Trebuchet MS" w:hAnsi="Trebuchet MS"/>
          <w:lang w:val="ro-RO"/>
        </w:rPr>
        <w:t xml:space="preserve">) lit. </w:t>
      </w:r>
      <w:r w:rsidR="00413C6B" w:rsidRPr="0081604F">
        <w:rPr>
          <w:rFonts w:ascii="Trebuchet MS" w:hAnsi="Trebuchet MS"/>
          <w:lang w:val="ro-RO"/>
        </w:rPr>
        <w:t>n</w:t>
      </w:r>
      <w:r w:rsidRPr="0081604F">
        <w:rPr>
          <w:rFonts w:ascii="Trebuchet MS" w:hAnsi="Trebuchet MS"/>
          <w:lang w:val="ro-RO"/>
        </w:rPr>
        <w:t>)</w:t>
      </w:r>
      <w:r w:rsidR="008F2302" w:rsidRPr="0081604F">
        <w:rPr>
          <w:rFonts w:ascii="Trebuchet MS" w:hAnsi="Trebuchet MS"/>
          <w:lang w:val="ro-RO"/>
        </w:rPr>
        <w:t xml:space="preserve"> </w:t>
      </w:r>
      <w:r w:rsidR="004E6079" w:rsidRPr="0081604F">
        <w:rPr>
          <w:rFonts w:ascii="Trebuchet MS" w:hAnsi="Trebuchet MS"/>
          <w:lang w:val="ro-RO"/>
        </w:rPr>
        <w:t>şi art. 2</w:t>
      </w:r>
      <w:r w:rsidR="008F2302" w:rsidRPr="0081604F">
        <w:rPr>
          <w:rFonts w:ascii="Trebuchet MS" w:hAnsi="Trebuchet MS"/>
          <w:lang w:val="ro-RO"/>
        </w:rPr>
        <w:t>91</w:t>
      </w:r>
      <w:r w:rsidR="004E6079" w:rsidRPr="0081604F">
        <w:rPr>
          <w:rFonts w:ascii="Trebuchet MS" w:hAnsi="Trebuchet MS"/>
          <w:lang w:val="ro-RO"/>
        </w:rPr>
        <w:t xml:space="preserve"> alin. (</w:t>
      </w:r>
      <w:r w:rsidR="008F2302" w:rsidRPr="0081604F">
        <w:rPr>
          <w:rFonts w:ascii="Trebuchet MS" w:hAnsi="Trebuchet MS"/>
          <w:lang w:val="ro-RO"/>
        </w:rPr>
        <w:t>2</w:t>
      </w:r>
      <w:r w:rsidR="004E6079" w:rsidRPr="0081604F">
        <w:rPr>
          <w:rFonts w:ascii="Trebuchet MS" w:hAnsi="Trebuchet MS"/>
          <w:lang w:val="ro-RO"/>
        </w:rPr>
        <w:t xml:space="preserve">) din Legea </w:t>
      </w:r>
      <w:hyperlink r:id="rId8" w:tgtFrame="_blank" w:history="1">
        <w:r w:rsidRPr="0081604F">
          <w:rPr>
            <w:rStyle w:val="Hyperlink"/>
            <w:rFonts w:ascii="Trebuchet MS" w:hAnsi="Trebuchet MS"/>
            <w:color w:val="auto"/>
            <w:u w:val="none"/>
            <w:lang w:val="ro-RO"/>
          </w:rPr>
          <w:t>nr. 95/2006</w:t>
        </w:r>
      </w:hyperlink>
      <w:r w:rsidRPr="0081604F">
        <w:rPr>
          <w:rFonts w:ascii="Trebuchet MS" w:hAnsi="Trebuchet MS"/>
          <w:lang w:val="ro-RO"/>
        </w:rPr>
        <w:t xml:space="preserve"> privind reforma în domeniul </w:t>
      </w:r>
      <w:r w:rsidR="00F77B91" w:rsidRPr="0081604F">
        <w:rPr>
          <w:rFonts w:ascii="Trebuchet MS" w:hAnsi="Trebuchet MS"/>
          <w:lang w:val="ro-RO"/>
        </w:rPr>
        <w:t>sănătății</w:t>
      </w:r>
      <w:r w:rsidRPr="0081604F">
        <w:rPr>
          <w:rFonts w:ascii="Trebuchet MS" w:hAnsi="Trebuchet MS"/>
          <w:lang w:val="ro-RO"/>
        </w:rPr>
        <w:t>,</w:t>
      </w:r>
      <w:r w:rsidR="0055625A" w:rsidRPr="0081604F">
        <w:rPr>
          <w:rFonts w:ascii="Trebuchet MS" w:hAnsi="Trebuchet MS"/>
          <w:lang w:val="ro-RO"/>
        </w:rPr>
        <w:t xml:space="preserve"> republicată,</w:t>
      </w:r>
      <w:r w:rsidRPr="0081604F">
        <w:rPr>
          <w:rFonts w:ascii="Trebuchet MS" w:hAnsi="Trebuchet MS"/>
          <w:lang w:val="ro-RO"/>
        </w:rPr>
        <w:t xml:space="preserve"> cu modificările şi completările ulterioare,</w:t>
      </w:r>
    </w:p>
    <w:p w14:paraId="331FAA25" w14:textId="77777777" w:rsidR="0055625A" w:rsidRPr="0081604F" w:rsidRDefault="0055625A" w:rsidP="0081604F">
      <w:pPr>
        <w:pStyle w:val="al"/>
        <w:numPr>
          <w:ilvl w:val="0"/>
          <w:numId w:val="2"/>
        </w:numPr>
        <w:tabs>
          <w:tab w:val="left" w:pos="180"/>
        </w:tabs>
        <w:spacing w:before="0" w:beforeAutospacing="0" w:after="0" w:afterAutospacing="0" w:line="276" w:lineRule="auto"/>
        <w:ind w:left="0" w:firstLine="0"/>
        <w:jc w:val="both"/>
        <w:rPr>
          <w:rFonts w:ascii="Trebuchet MS" w:hAnsi="Trebuchet MS"/>
          <w:lang w:val="ro-RO"/>
        </w:rPr>
      </w:pPr>
      <w:r w:rsidRPr="0081604F">
        <w:rPr>
          <w:rFonts w:ascii="Trebuchet MS" w:hAnsi="Trebuchet MS"/>
          <w:color w:val="000000"/>
          <w:lang w:val="ro-RO"/>
        </w:rPr>
        <w:t>Legii nr. 227/2015 privind Codul fiscal, cu modificările și completările ulterioare,</w:t>
      </w:r>
    </w:p>
    <w:p w14:paraId="60CF2688" w14:textId="77777777" w:rsidR="00376AE4" w:rsidRPr="0081604F" w:rsidRDefault="00376AE4"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 art. 17 alin. (5) din Statutul Casei Naţionale de Asigurări de Sănătate, aprobat prin Hotărârea Guvernului nr. 972/2006, cu modificările şi completările ulterioare,</w:t>
      </w:r>
    </w:p>
    <w:p w14:paraId="06060820" w14:textId="77777777" w:rsidR="008213F5" w:rsidRPr="0081604F" w:rsidRDefault="008213F5" w:rsidP="0081604F">
      <w:pPr>
        <w:spacing w:line="276" w:lineRule="auto"/>
        <w:rPr>
          <w:rFonts w:ascii="Trebuchet MS" w:hAnsi="Trebuchet MS"/>
          <w:sz w:val="24"/>
          <w:szCs w:val="24"/>
          <w:lang w:val="ro-RO"/>
        </w:rPr>
      </w:pPr>
    </w:p>
    <w:p w14:paraId="30726980" w14:textId="77777777" w:rsidR="00C92F69" w:rsidRPr="0081604F" w:rsidRDefault="00C92F69" w:rsidP="0081604F">
      <w:pPr>
        <w:spacing w:line="276" w:lineRule="auto"/>
        <w:rPr>
          <w:rFonts w:ascii="Trebuchet MS" w:hAnsi="Trebuchet MS"/>
          <w:sz w:val="24"/>
          <w:szCs w:val="24"/>
          <w:lang w:val="ro-RO"/>
        </w:rPr>
      </w:pPr>
      <w:r w:rsidRPr="0081604F">
        <w:rPr>
          <w:rFonts w:ascii="Trebuchet MS" w:hAnsi="Trebuchet MS"/>
          <w:sz w:val="24"/>
          <w:szCs w:val="24"/>
          <w:lang w:val="ro-RO"/>
        </w:rPr>
        <w:t>preşedintele Casei Naţionale de Pensii Publice şi preşedintele Casei Naţionale de Asigurări de Sănătate emit următorul ordin:</w:t>
      </w:r>
    </w:p>
    <w:p w14:paraId="30461DFB" w14:textId="77777777" w:rsidR="00CE4E4F" w:rsidRPr="0081604F" w:rsidRDefault="00CE4E4F" w:rsidP="0081604F">
      <w:pPr>
        <w:spacing w:line="276" w:lineRule="auto"/>
        <w:rPr>
          <w:rFonts w:ascii="Trebuchet MS" w:hAnsi="Trebuchet MS"/>
          <w:sz w:val="24"/>
          <w:szCs w:val="24"/>
          <w:lang w:val="ro-RO"/>
        </w:rPr>
      </w:pPr>
    </w:p>
    <w:p w14:paraId="0CF8EECB"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 -</w:t>
      </w:r>
    </w:p>
    <w:p w14:paraId="44ED959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În vederea analizării situaţiei pensionarilor sistemului public de pensii</w:t>
      </w:r>
      <w:r w:rsidR="004F4EE3" w:rsidRPr="0081604F">
        <w:rPr>
          <w:rFonts w:ascii="Trebuchet MS" w:hAnsi="Trebuchet MS"/>
          <w:lang w:val="ro-RO"/>
        </w:rPr>
        <w:t xml:space="preserve"> din România</w:t>
      </w:r>
      <w:r w:rsidR="00004391" w:rsidRPr="0081604F">
        <w:rPr>
          <w:rFonts w:ascii="Trebuchet MS" w:hAnsi="Trebuchet MS"/>
          <w:lang w:val="ro-RO"/>
        </w:rPr>
        <w:t xml:space="preserve">, denumiţi în continuare pensionari, </w:t>
      </w:r>
      <w:r w:rsidRPr="0081604F">
        <w:rPr>
          <w:rFonts w:ascii="Trebuchet MS" w:hAnsi="Trebuchet MS"/>
          <w:lang w:val="ro-RO"/>
        </w:rPr>
        <w:t xml:space="preserve">care au </w:t>
      </w:r>
      <w:r w:rsidR="00276802" w:rsidRPr="0081604F">
        <w:rPr>
          <w:rFonts w:ascii="Trebuchet MS" w:hAnsi="Trebuchet MS"/>
          <w:lang w:val="ro-RO"/>
        </w:rPr>
        <w:t xml:space="preserve">locul de ședere obișnuită </w:t>
      </w:r>
      <w:r w:rsidRPr="0081604F">
        <w:rPr>
          <w:rFonts w:ascii="Trebuchet MS" w:hAnsi="Trebuchet MS"/>
          <w:lang w:val="ro-RO"/>
        </w:rPr>
        <w:t>pe teritoriul altui stat membru al Uniunii Europene, al unui stat membru al Spaţiului Economic European</w:t>
      </w:r>
      <w:r w:rsidR="00C02DD4" w:rsidRPr="0081604F">
        <w:rPr>
          <w:rFonts w:ascii="Trebuchet MS" w:hAnsi="Trebuchet MS"/>
          <w:lang w:val="ro-RO"/>
        </w:rPr>
        <w:t>, al Regatului Unit al Marii Britanii și Irlandei de Nord</w:t>
      </w:r>
      <w:r w:rsidRPr="0081604F">
        <w:rPr>
          <w:rFonts w:ascii="Trebuchet MS" w:hAnsi="Trebuchet MS"/>
          <w:lang w:val="ro-RO"/>
        </w:rPr>
        <w:t xml:space="preserve"> sau al </w:t>
      </w:r>
      <w:r w:rsidR="00C21F85" w:rsidRPr="0081604F">
        <w:rPr>
          <w:rFonts w:ascii="Trebuchet MS" w:hAnsi="Trebuchet MS"/>
          <w:lang w:val="ro-RO"/>
        </w:rPr>
        <w:t xml:space="preserve">Confederaţiei </w:t>
      </w:r>
      <w:r w:rsidRPr="0081604F">
        <w:rPr>
          <w:rFonts w:ascii="Trebuchet MS" w:hAnsi="Trebuchet MS"/>
          <w:lang w:val="ro-RO"/>
        </w:rPr>
        <w:t>Elveţie</w:t>
      </w:r>
      <w:r w:rsidR="00C21F85" w:rsidRPr="0081604F">
        <w:rPr>
          <w:rFonts w:ascii="Trebuchet MS" w:hAnsi="Trebuchet MS"/>
          <w:lang w:val="ro-RO"/>
        </w:rPr>
        <w:t>ne</w:t>
      </w:r>
      <w:r w:rsidRPr="0081604F">
        <w:rPr>
          <w:rFonts w:ascii="Trebuchet MS" w:hAnsi="Trebuchet MS"/>
          <w:lang w:val="ro-RO"/>
        </w:rPr>
        <w:t xml:space="preserve">, din punctul de vedere al asigurării la sistemul de asigurări sociale de sănătate şi al plăţii contribuţiei la Fondul naţional unic de asigurări sociale de sănătate din România, denumit în continuare Fond, casele teritoriale de pensii competente transmit </w:t>
      </w:r>
      <w:r w:rsidR="00004391" w:rsidRPr="0081604F">
        <w:rPr>
          <w:rFonts w:ascii="Trebuchet MS" w:hAnsi="Trebuchet MS"/>
          <w:lang w:val="ro-RO"/>
        </w:rPr>
        <w:t>pensionarilor</w:t>
      </w:r>
      <w:r w:rsidRPr="0081604F">
        <w:rPr>
          <w:rFonts w:ascii="Trebuchet MS" w:hAnsi="Trebuchet MS"/>
          <w:lang w:val="ro-RO"/>
        </w:rPr>
        <w:t xml:space="preserve">, după </w:t>
      </w:r>
      <w:r w:rsidR="00276802" w:rsidRPr="0081604F">
        <w:rPr>
          <w:rFonts w:ascii="Trebuchet MS" w:hAnsi="Trebuchet MS"/>
          <w:lang w:val="ro-RO"/>
        </w:rPr>
        <w:t>emiterea deciziei de acordare a drepturi</w:t>
      </w:r>
      <w:r w:rsidR="005A16DC" w:rsidRPr="0081604F">
        <w:rPr>
          <w:rFonts w:ascii="Trebuchet MS" w:hAnsi="Trebuchet MS"/>
          <w:lang w:val="ro-RO"/>
        </w:rPr>
        <w:t>lor</w:t>
      </w:r>
      <w:r w:rsidR="00276802" w:rsidRPr="0081604F">
        <w:rPr>
          <w:rFonts w:ascii="Trebuchet MS" w:hAnsi="Trebuchet MS"/>
          <w:lang w:val="ro-RO"/>
        </w:rPr>
        <w:t xml:space="preserve"> de pensie și sub rezerva depășirii plafonului prevăzut de </w:t>
      </w:r>
      <w:r w:rsidR="002076A1" w:rsidRPr="0081604F">
        <w:rPr>
          <w:rFonts w:ascii="Trebuchet MS" w:hAnsi="Trebuchet MS"/>
          <w:lang w:val="ro-RO"/>
        </w:rPr>
        <w:t>Legea nr. 227/2015 privind Codul fiscal, cu modificările și completările ulterioare, denumit în continuare Cod fiscal</w:t>
      </w:r>
      <w:r w:rsidRPr="0081604F">
        <w:rPr>
          <w:rFonts w:ascii="Trebuchet MS" w:hAnsi="Trebuchet MS"/>
          <w:lang w:val="ro-RO"/>
        </w:rPr>
        <w:t xml:space="preserve">, o notificare prin intermediul căreia să se reglementeze statutul de asigurat al persoanelor în cauză pentru asigurările sociale de sănătate. Modelul notificării este prevăzut în </w:t>
      </w:r>
      <w:r w:rsidR="00777B73" w:rsidRPr="0081604F">
        <w:rPr>
          <w:rFonts w:ascii="Trebuchet MS" w:hAnsi="Trebuchet MS"/>
          <w:lang w:val="ro-RO"/>
        </w:rPr>
        <w:t>A</w:t>
      </w:r>
      <w:r w:rsidRPr="0081604F">
        <w:rPr>
          <w:rFonts w:ascii="Trebuchet MS" w:hAnsi="Trebuchet MS"/>
          <w:lang w:val="ro-RO"/>
        </w:rPr>
        <w:t>nexa nr. 1, care face parte integrantă din prezentul ordin.</w:t>
      </w:r>
    </w:p>
    <w:p w14:paraId="6990DCBB"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2. -</w:t>
      </w:r>
    </w:p>
    <w:p w14:paraId="7570DD14"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situaţia în care </w:t>
      </w:r>
      <w:r w:rsidR="00004391" w:rsidRPr="0081604F">
        <w:rPr>
          <w:rFonts w:ascii="Trebuchet MS" w:hAnsi="Trebuchet MS"/>
          <w:lang w:val="ro-RO"/>
        </w:rPr>
        <w:t xml:space="preserve">pensionarul </w:t>
      </w:r>
      <w:r w:rsidRPr="0081604F">
        <w:rPr>
          <w:rFonts w:ascii="Trebuchet MS" w:hAnsi="Trebuchet MS"/>
          <w:lang w:val="ro-RO"/>
        </w:rPr>
        <w:t xml:space="preserve">prevăzut la art. 1 face dovada că este asigurat pentru asigurările sociale de sănătate în statul de </w:t>
      </w:r>
      <w:r w:rsidR="004B762E" w:rsidRPr="0081604F">
        <w:rPr>
          <w:rFonts w:ascii="Trebuchet MS" w:hAnsi="Trebuchet MS"/>
          <w:lang w:val="ro-RO"/>
        </w:rPr>
        <w:t xml:space="preserve">ședere </w:t>
      </w:r>
      <w:r w:rsidR="00BC7C4B" w:rsidRPr="0081604F">
        <w:rPr>
          <w:rFonts w:ascii="Trebuchet MS" w:hAnsi="Trebuchet MS"/>
          <w:lang w:val="ro-RO"/>
        </w:rPr>
        <w:t>obișnuită</w:t>
      </w:r>
      <w:r w:rsidR="004B762E" w:rsidRPr="0081604F">
        <w:rPr>
          <w:rFonts w:ascii="Trebuchet MS" w:hAnsi="Trebuchet MS"/>
          <w:lang w:val="ro-RO"/>
        </w:rPr>
        <w:t xml:space="preserve"> </w:t>
      </w:r>
      <w:r w:rsidRPr="0081604F">
        <w:rPr>
          <w:rFonts w:ascii="Trebuchet MS" w:hAnsi="Trebuchet MS"/>
          <w:lang w:val="ro-RO"/>
        </w:rPr>
        <w:t>sau într-un alt stat membru al Uniunii Europene, al Spaţiului Economic European</w:t>
      </w:r>
      <w:r w:rsidR="00AA21F6" w:rsidRPr="0081604F">
        <w:rPr>
          <w:rFonts w:ascii="Trebuchet MS" w:hAnsi="Trebuchet MS"/>
          <w:lang w:val="ro-RO"/>
        </w:rPr>
        <w:t>, al Regatului Unit al Marii Britanii și Irlandei de Nord</w:t>
      </w:r>
      <w:r w:rsidRPr="0081604F">
        <w:rPr>
          <w:rFonts w:ascii="Trebuchet MS" w:hAnsi="Trebuchet MS"/>
          <w:lang w:val="ro-RO"/>
        </w:rPr>
        <w:t xml:space="preserve"> sau în </w:t>
      </w:r>
      <w:r w:rsidR="00C21F85" w:rsidRPr="0081604F">
        <w:rPr>
          <w:rFonts w:ascii="Trebuchet MS" w:hAnsi="Trebuchet MS"/>
          <w:lang w:val="ro-RO"/>
        </w:rPr>
        <w:t xml:space="preserve">Confederaţia </w:t>
      </w:r>
      <w:r w:rsidRPr="0081604F">
        <w:rPr>
          <w:rFonts w:ascii="Trebuchet MS" w:hAnsi="Trebuchet MS"/>
          <w:lang w:val="ro-RO"/>
        </w:rPr>
        <w:t>Elveţia</w:t>
      </w:r>
      <w:r w:rsidR="00C21F85" w:rsidRPr="0081604F">
        <w:rPr>
          <w:rFonts w:ascii="Trebuchet MS" w:hAnsi="Trebuchet MS"/>
          <w:lang w:val="ro-RO"/>
        </w:rPr>
        <w:t>nă</w:t>
      </w:r>
      <w:r w:rsidRPr="0081604F">
        <w:rPr>
          <w:rFonts w:ascii="Trebuchet MS" w:hAnsi="Trebuchet MS"/>
          <w:lang w:val="ro-RO"/>
        </w:rPr>
        <w:t>, acesta va fi exceptat de la plata contribuţiilor la Fond prevăzute de lege, dacă solicită în mod expres acest lucru, prin completarea rubricii 3 din partea B a notificării prevăzute la art. 1.</w:t>
      </w:r>
    </w:p>
    <w:p w14:paraId="05DE3EBB"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3. -</w:t>
      </w:r>
    </w:p>
    <w:p w14:paraId="3A194627"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situaţia în care </w:t>
      </w:r>
      <w:r w:rsidR="004F4EE3" w:rsidRPr="0081604F">
        <w:rPr>
          <w:rFonts w:ascii="Trebuchet MS" w:hAnsi="Trebuchet MS"/>
          <w:lang w:val="ro-RO"/>
        </w:rPr>
        <w:t>pensionarul</w:t>
      </w:r>
      <w:r w:rsidRPr="0081604F">
        <w:rPr>
          <w:rFonts w:ascii="Trebuchet MS" w:hAnsi="Trebuchet MS"/>
          <w:lang w:val="ro-RO"/>
        </w:rPr>
        <w:t xml:space="preserve"> prevăzut la art. 1 declară că nu este asigurat pentru asigurările sociale de sănătate în statul de </w:t>
      </w:r>
      <w:r w:rsidR="00BC7C4B" w:rsidRPr="0081604F">
        <w:rPr>
          <w:rFonts w:ascii="Trebuchet MS" w:hAnsi="Trebuchet MS"/>
          <w:lang w:val="ro-RO"/>
        </w:rPr>
        <w:t xml:space="preserve">ședere </w:t>
      </w:r>
      <w:r w:rsidR="00537688" w:rsidRPr="0081604F">
        <w:rPr>
          <w:rFonts w:ascii="Trebuchet MS" w:hAnsi="Trebuchet MS"/>
          <w:lang w:val="ro-RO"/>
        </w:rPr>
        <w:t>obișnuită</w:t>
      </w:r>
      <w:r w:rsidR="00537688" w:rsidRPr="0081604F" w:rsidDel="00BC7C4B">
        <w:rPr>
          <w:rFonts w:ascii="Trebuchet MS" w:hAnsi="Trebuchet MS"/>
          <w:lang w:val="ro-RO"/>
        </w:rPr>
        <w:t xml:space="preserve"> </w:t>
      </w:r>
      <w:r w:rsidRPr="0081604F">
        <w:rPr>
          <w:rFonts w:ascii="Trebuchet MS" w:hAnsi="Trebuchet MS"/>
          <w:lang w:val="ro-RO"/>
        </w:rPr>
        <w:t xml:space="preserve"> sau într-un alt stat membru al Uniunii Europene, al Spaţiului Economic European</w:t>
      </w:r>
      <w:r w:rsidR="00B02D68" w:rsidRPr="0081604F">
        <w:rPr>
          <w:rFonts w:ascii="Trebuchet MS" w:hAnsi="Trebuchet MS"/>
          <w:lang w:val="ro-RO"/>
        </w:rPr>
        <w:t xml:space="preserve">, </w:t>
      </w:r>
      <w:r w:rsidR="00537688" w:rsidRPr="0081604F">
        <w:rPr>
          <w:rFonts w:ascii="Trebuchet MS" w:hAnsi="Trebuchet MS"/>
          <w:lang w:val="ro-RO"/>
        </w:rPr>
        <w:t xml:space="preserve">în </w:t>
      </w:r>
      <w:r w:rsidR="00B02D68" w:rsidRPr="0081604F">
        <w:rPr>
          <w:rFonts w:ascii="Trebuchet MS" w:hAnsi="Trebuchet MS"/>
          <w:lang w:val="ro-RO"/>
        </w:rPr>
        <w:t>Regatul Unit al Marii Britanii și Irlandei de Nord</w:t>
      </w:r>
      <w:r w:rsidRPr="0081604F">
        <w:rPr>
          <w:rFonts w:ascii="Trebuchet MS" w:hAnsi="Trebuchet MS"/>
          <w:lang w:val="ro-RO"/>
        </w:rPr>
        <w:t xml:space="preserve"> sau în </w:t>
      </w:r>
      <w:r w:rsidR="00C21F85" w:rsidRPr="0081604F">
        <w:rPr>
          <w:rFonts w:ascii="Trebuchet MS" w:hAnsi="Trebuchet MS"/>
          <w:lang w:val="ro-RO"/>
        </w:rPr>
        <w:t xml:space="preserve">Confederaţia </w:t>
      </w:r>
      <w:r w:rsidRPr="0081604F">
        <w:rPr>
          <w:rFonts w:ascii="Trebuchet MS" w:hAnsi="Trebuchet MS"/>
          <w:lang w:val="ro-RO"/>
        </w:rPr>
        <w:t>Elveţia</w:t>
      </w:r>
      <w:r w:rsidR="00C21F85" w:rsidRPr="0081604F">
        <w:rPr>
          <w:rFonts w:ascii="Trebuchet MS" w:hAnsi="Trebuchet MS"/>
          <w:lang w:val="ro-RO"/>
        </w:rPr>
        <w:t>nă</w:t>
      </w:r>
      <w:r w:rsidRPr="0081604F">
        <w:rPr>
          <w:rFonts w:ascii="Trebuchet MS" w:hAnsi="Trebuchet MS"/>
          <w:lang w:val="ro-RO"/>
        </w:rPr>
        <w:t>, acesta datorează contribuţii la Fond</w:t>
      </w:r>
      <w:r w:rsidR="006647AC" w:rsidRPr="0081604F">
        <w:rPr>
          <w:rFonts w:ascii="Trebuchet MS" w:hAnsi="Trebuchet MS"/>
          <w:lang w:val="ro-RO"/>
        </w:rPr>
        <w:t xml:space="preserve"> pentru veniturile din pensie care depășesc plafonul</w:t>
      </w:r>
      <w:r w:rsidRPr="0081604F">
        <w:rPr>
          <w:rFonts w:ascii="Trebuchet MS" w:hAnsi="Trebuchet MS"/>
          <w:lang w:val="ro-RO"/>
        </w:rPr>
        <w:t xml:space="preserve">, în conformitate cu </w:t>
      </w:r>
      <w:r w:rsidR="006647AC" w:rsidRPr="0081604F">
        <w:rPr>
          <w:rFonts w:ascii="Trebuchet MS" w:hAnsi="Trebuchet MS"/>
          <w:lang w:val="ro-RO"/>
        </w:rPr>
        <w:t>dispozițiile Codului fiscal</w:t>
      </w:r>
      <w:r w:rsidR="00FC2FB0" w:rsidRPr="0081604F">
        <w:rPr>
          <w:rFonts w:ascii="Trebuchet MS" w:hAnsi="Trebuchet MS"/>
          <w:lang w:val="ro-RO"/>
        </w:rPr>
        <w:t>.</w:t>
      </w:r>
    </w:p>
    <w:p w14:paraId="76A5252D"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4. -</w:t>
      </w:r>
      <w:r w:rsidR="00537688" w:rsidRPr="0081604F">
        <w:rPr>
          <w:rFonts w:ascii="Trebuchet MS" w:hAnsi="Trebuchet MS"/>
          <w:lang w:val="ro-RO"/>
        </w:rPr>
        <w:t xml:space="preserve"> </w:t>
      </w:r>
    </w:p>
    <w:p w14:paraId="3890157A" w14:textId="29725AF8" w:rsidR="00C92F69"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vederea analizării situaţiei pensionarilor care au </w:t>
      </w:r>
      <w:r w:rsidR="00BC7C4B" w:rsidRPr="0081604F">
        <w:rPr>
          <w:rFonts w:ascii="Trebuchet MS" w:hAnsi="Trebuchet MS"/>
          <w:lang w:val="ro-RO"/>
        </w:rPr>
        <w:t>locul de ședere obișnuită</w:t>
      </w:r>
      <w:r w:rsidRPr="0081604F">
        <w:rPr>
          <w:rFonts w:ascii="Trebuchet MS" w:hAnsi="Trebuchet MS"/>
          <w:lang w:val="ro-RO"/>
        </w:rPr>
        <w:t xml:space="preserve"> pe teritoriul unui stat cu care România aplică un acord bilateral de securitate socială cu prevederi pentru asigurarea de boală </w:t>
      </w:r>
      <w:r w:rsidR="004F4EE3" w:rsidRPr="0081604F">
        <w:rPr>
          <w:rFonts w:ascii="Trebuchet MS" w:hAnsi="Trebuchet MS"/>
          <w:lang w:val="ro-RO"/>
        </w:rPr>
        <w:t xml:space="preserve">şi </w:t>
      </w:r>
      <w:r w:rsidRPr="0081604F">
        <w:rPr>
          <w:rFonts w:ascii="Trebuchet MS" w:hAnsi="Trebuchet MS"/>
          <w:lang w:val="ro-RO"/>
        </w:rPr>
        <w:t>maternitate</w:t>
      </w:r>
      <w:r w:rsidR="0055625A" w:rsidRPr="0081604F">
        <w:rPr>
          <w:rFonts w:ascii="Trebuchet MS" w:hAnsi="Trebuchet MS"/>
          <w:lang w:val="ro-RO"/>
        </w:rPr>
        <w:t xml:space="preserve">, care </w:t>
      </w:r>
      <w:r w:rsidRPr="0081604F">
        <w:rPr>
          <w:rFonts w:ascii="Trebuchet MS" w:hAnsi="Trebuchet MS"/>
          <w:lang w:val="ro-RO"/>
        </w:rPr>
        <w:t xml:space="preserve">fac obiectul respectivului acord, casele teritoriale de pensii competente transmit </w:t>
      </w:r>
      <w:r w:rsidR="004F4EE3" w:rsidRPr="0081604F">
        <w:rPr>
          <w:rFonts w:ascii="Trebuchet MS" w:hAnsi="Trebuchet MS"/>
          <w:lang w:val="ro-RO"/>
        </w:rPr>
        <w:t>pensionarilor</w:t>
      </w:r>
      <w:r w:rsidRPr="0081604F">
        <w:rPr>
          <w:rFonts w:ascii="Trebuchet MS" w:hAnsi="Trebuchet MS"/>
          <w:lang w:val="ro-RO"/>
        </w:rPr>
        <w:t xml:space="preserve">, după </w:t>
      </w:r>
      <w:r w:rsidR="005A16DC" w:rsidRPr="0081604F">
        <w:rPr>
          <w:rFonts w:ascii="Trebuchet MS" w:hAnsi="Trebuchet MS"/>
          <w:lang w:val="ro-RO"/>
        </w:rPr>
        <w:t xml:space="preserve">emiterea deciziei de acordare </w:t>
      </w:r>
      <w:r w:rsidR="0070227B" w:rsidRPr="0081604F">
        <w:rPr>
          <w:rFonts w:ascii="Trebuchet MS" w:hAnsi="Trebuchet MS"/>
          <w:lang w:val="ro-RO"/>
        </w:rPr>
        <w:t xml:space="preserve">a </w:t>
      </w:r>
      <w:r w:rsidR="005A16DC" w:rsidRPr="0081604F">
        <w:rPr>
          <w:rFonts w:ascii="Trebuchet MS" w:hAnsi="Trebuchet MS"/>
          <w:lang w:val="ro-RO"/>
        </w:rPr>
        <w:t>drepturilor de pensie</w:t>
      </w:r>
      <w:r w:rsidRPr="0081604F">
        <w:rPr>
          <w:rFonts w:ascii="Trebuchet MS" w:hAnsi="Trebuchet MS"/>
          <w:lang w:val="ro-RO"/>
        </w:rPr>
        <w:t>, notificarea prevăzută la art. 1.</w:t>
      </w:r>
    </w:p>
    <w:p w14:paraId="2318B1BD" w14:textId="77777777" w:rsidR="004F0DD2" w:rsidRPr="0081604F" w:rsidRDefault="004F0DD2" w:rsidP="0081604F">
      <w:pPr>
        <w:pStyle w:val="al"/>
        <w:spacing w:line="276" w:lineRule="auto"/>
        <w:jc w:val="both"/>
        <w:rPr>
          <w:rFonts w:ascii="Trebuchet MS" w:hAnsi="Trebuchet MS"/>
          <w:lang w:val="ro-RO"/>
        </w:rPr>
      </w:pPr>
    </w:p>
    <w:p w14:paraId="0A94B2FA"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lastRenderedPageBreak/>
        <w:t>Art. 5. -</w:t>
      </w:r>
    </w:p>
    <w:p w14:paraId="05A2E98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situaţia în care </w:t>
      </w:r>
      <w:r w:rsidR="004F4EE3" w:rsidRPr="0081604F">
        <w:rPr>
          <w:rFonts w:ascii="Trebuchet MS" w:hAnsi="Trebuchet MS"/>
          <w:lang w:val="ro-RO"/>
        </w:rPr>
        <w:t>pensionarul</w:t>
      </w:r>
      <w:r w:rsidRPr="0081604F">
        <w:rPr>
          <w:rFonts w:ascii="Trebuchet MS" w:hAnsi="Trebuchet MS"/>
          <w:lang w:val="ro-RO"/>
        </w:rPr>
        <w:t xml:space="preserve"> prevăzut la art. 4 face dovada că este asigurat pentru asigurările sociale de sănătate în statul de </w:t>
      </w:r>
      <w:r w:rsidR="00BC7C4B" w:rsidRPr="0081604F">
        <w:rPr>
          <w:rFonts w:ascii="Trebuchet MS" w:hAnsi="Trebuchet MS"/>
          <w:lang w:val="ro-RO"/>
        </w:rPr>
        <w:t>ședere obișnuită</w:t>
      </w:r>
      <w:r w:rsidRPr="0081604F">
        <w:rPr>
          <w:rFonts w:ascii="Trebuchet MS" w:hAnsi="Trebuchet MS"/>
          <w:lang w:val="ro-RO"/>
        </w:rPr>
        <w:t>, acesta va fi exceptat de la plata contribuţiilor la Fond prevăzute de lege, dacă solicită în mod expres acest lucru, prin completarea rubricii 3 din partea B a notificării prevăzute la art. 1.</w:t>
      </w:r>
    </w:p>
    <w:p w14:paraId="55E4B4AE"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6. -</w:t>
      </w:r>
    </w:p>
    <w:p w14:paraId="41F4679B"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situaţia în care </w:t>
      </w:r>
      <w:r w:rsidR="004F4EE3" w:rsidRPr="0081604F">
        <w:rPr>
          <w:rFonts w:ascii="Trebuchet MS" w:hAnsi="Trebuchet MS"/>
          <w:lang w:val="ro-RO"/>
        </w:rPr>
        <w:t>pensionarul</w:t>
      </w:r>
      <w:r w:rsidRPr="0081604F">
        <w:rPr>
          <w:rFonts w:ascii="Trebuchet MS" w:hAnsi="Trebuchet MS"/>
          <w:lang w:val="ro-RO"/>
        </w:rPr>
        <w:t xml:space="preserve"> prevăzut la art. 4 declară că nu este asigurat pentru asigurările sociale de sănătate în statul de </w:t>
      </w:r>
      <w:r w:rsidR="00BC7C4B" w:rsidRPr="0081604F">
        <w:rPr>
          <w:rFonts w:ascii="Trebuchet MS" w:hAnsi="Trebuchet MS"/>
          <w:lang w:val="ro-RO"/>
        </w:rPr>
        <w:t>ședere obișnuită</w:t>
      </w:r>
      <w:r w:rsidRPr="0081604F">
        <w:rPr>
          <w:rFonts w:ascii="Trebuchet MS" w:hAnsi="Trebuchet MS"/>
          <w:lang w:val="ro-RO"/>
        </w:rPr>
        <w:t>, acesta datorează contribuţii la Fond</w:t>
      </w:r>
      <w:r w:rsidR="00761576" w:rsidRPr="0081604F">
        <w:rPr>
          <w:rFonts w:ascii="Trebuchet MS" w:hAnsi="Trebuchet MS"/>
          <w:lang w:val="ro-RO"/>
        </w:rPr>
        <w:t xml:space="preserve"> </w:t>
      </w:r>
      <w:r w:rsidR="00DD612A" w:rsidRPr="0081604F">
        <w:rPr>
          <w:rFonts w:ascii="Trebuchet MS" w:hAnsi="Trebuchet MS"/>
          <w:lang w:val="ro-RO"/>
        </w:rPr>
        <w:t xml:space="preserve">pentru veniturile </w:t>
      </w:r>
      <w:r w:rsidR="00761576" w:rsidRPr="0081604F">
        <w:rPr>
          <w:rFonts w:ascii="Trebuchet MS" w:hAnsi="Trebuchet MS"/>
          <w:lang w:val="ro-RO"/>
        </w:rPr>
        <w:t>din pensie</w:t>
      </w:r>
      <w:r w:rsidR="00401AE6" w:rsidRPr="0081604F">
        <w:rPr>
          <w:rFonts w:ascii="Trebuchet MS" w:hAnsi="Trebuchet MS"/>
          <w:lang w:val="ro-RO"/>
        </w:rPr>
        <w:t xml:space="preserve"> care depășesc plafonul</w:t>
      </w:r>
      <w:r w:rsidRPr="0081604F">
        <w:rPr>
          <w:rFonts w:ascii="Trebuchet MS" w:hAnsi="Trebuchet MS"/>
          <w:lang w:val="ro-RO"/>
        </w:rPr>
        <w:t xml:space="preserve">, în conformitate cu </w:t>
      </w:r>
      <w:r w:rsidR="00761576" w:rsidRPr="0081604F">
        <w:rPr>
          <w:rFonts w:ascii="Trebuchet MS" w:hAnsi="Trebuchet MS"/>
          <w:lang w:val="ro-RO"/>
        </w:rPr>
        <w:t xml:space="preserve">dispozițiile </w:t>
      </w:r>
      <w:r w:rsidR="002076A1" w:rsidRPr="0081604F">
        <w:rPr>
          <w:rFonts w:ascii="Trebuchet MS" w:hAnsi="Trebuchet MS"/>
          <w:lang w:val="ro-RO"/>
        </w:rPr>
        <w:t>Codului fiscal</w:t>
      </w:r>
      <w:r w:rsidR="00761576" w:rsidRPr="0081604F">
        <w:rPr>
          <w:rFonts w:ascii="Trebuchet MS" w:hAnsi="Trebuchet MS"/>
          <w:lang w:val="ro-RO"/>
        </w:rPr>
        <w:t>.</w:t>
      </w:r>
      <w:r w:rsidRPr="0081604F">
        <w:rPr>
          <w:rFonts w:ascii="Trebuchet MS" w:hAnsi="Trebuchet MS"/>
          <w:lang w:val="ro-RO"/>
        </w:rPr>
        <w:t xml:space="preserve"> </w:t>
      </w:r>
    </w:p>
    <w:p w14:paraId="58376A77"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7. -</w:t>
      </w:r>
    </w:p>
    <w:p w14:paraId="60FC4A2B"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Prin excepţie de la dispoziţiile art. 4-6, </w:t>
      </w:r>
      <w:r w:rsidR="004F4EE3" w:rsidRPr="0081604F">
        <w:rPr>
          <w:rFonts w:ascii="Trebuchet MS" w:hAnsi="Trebuchet MS"/>
          <w:lang w:val="ro-RO"/>
        </w:rPr>
        <w:t>pensionar</w:t>
      </w:r>
      <w:r w:rsidR="001B573E" w:rsidRPr="0081604F">
        <w:rPr>
          <w:rFonts w:ascii="Trebuchet MS" w:hAnsi="Trebuchet MS"/>
          <w:lang w:val="ro-RO"/>
        </w:rPr>
        <w:t>ii</w:t>
      </w:r>
      <w:r w:rsidRPr="0081604F">
        <w:rPr>
          <w:rFonts w:ascii="Trebuchet MS" w:hAnsi="Trebuchet MS"/>
          <w:lang w:val="ro-RO"/>
        </w:rPr>
        <w:t xml:space="preserve"> care</w:t>
      </w:r>
      <w:r w:rsidR="001B573E" w:rsidRPr="0081604F">
        <w:rPr>
          <w:rFonts w:ascii="Trebuchet MS" w:hAnsi="Trebuchet MS"/>
          <w:lang w:val="ro-RO"/>
        </w:rPr>
        <w:t xml:space="preserve"> au </w:t>
      </w:r>
      <w:r w:rsidR="00BC7C4B" w:rsidRPr="0081604F">
        <w:rPr>
          <w:rFonts w:ascii="Trebuchet MS" w:hAnsi="Trebuchet MS"/>
          <w:lang w:val="ro-RO"/>
        </w:rPr>
        <w:t>locul de ședere obișnuită</w:t>
      </w:r>
      <w:r w:rsidRPr="0081604F">
        <w:rPr>
          <w:rFonts w:ascii="Trebuchet MS" w:hAnsi="Trebuchet MS"/>
          <w:lang w:val="ro-RO"/>
        </w:rPr>
        <w:t xml:space="preserve"> pe teritoriul Turciei şi care fac obiectul Acordului dintre România şi Republica Turcia în domeniul securităţii sociale, semnat la Ankara la 6 iulie 1999, ratificat prin Legea </w:t>
      </w:r>
      <w:hyperlink r:id="rId9" w:tgtFrame="_blank" w:history="1">
        <w:r w:rsidRPr="0081604F">
          <w:rPr>
            <w:rStyle w:val="Hyperlink"/>
            <w:rFonts w:ascii="Trebuchet MS" w:hAnsi="Trebuchet MS"/>
            <w:color w:val="auto"/>
            <w:u w:val="none"/>
            <w:lang w:val="ro-RO"/>
          </w:rPr>
          <w:t>nr. 551/2002</w:t>
        </w:r>
      </w:hyperlink>
      <w:r w:rsidRPr="0081604F">
        <w:rPr>
          <w:rFonts w:ascii="Trebuchet MS" w:hAnsi="Trebuchet MS"/>
          <w:lang w:val="ro-RO"/>
        </w:rPr>
        <w:t>, datorează contribuţii la Fond</w:t>
      </w:r>
      <w:r w:rsidR="00761576" w:rsidRPr="0081604F">
        <w:rPr>
          <w:rFonts w:ascii="Trebuchet MS" w:hAnsi="Trebuchet MS"/>
          <w:lang w:val="ro-RO"/>
        </w:rPr>
        <w:t xml:space="preserve"> pentru veniturile din pensie care depășesc plafonul</w:t>
      </w:r>
      <w:r w:rsidRPr="0081604F">
        <w:rPr>
          <w:rFonts w:ascii="Trebuchet MS" w:hAnsi="Trebuchet MS"/>
          <w:lang w:val="ro-RO"/>
        </w:rPr>
        <w:t xml:space="preserve">, în conformitate cu </w:t>
      </w:r>
      <w:r w:rsidR="00761576" w:rsidRPr="0081604F">
        <w:rPr>
          <w:rFonts w:ascii="Trebuchet MS" w:hAnsi="Trebuchet MS"/>
          <w:lang w:val="ro-RO"/>
        </w:rPr>
        <w:t xml:space="preserve">dispozițiile </w:t>
      </w:r>
      <w:r w:rsidR="002076A1" w:rsidRPr="0081604F">
        <w:rPr>
          <w:rFonts w:ascii="Trebuchet MS" w:hAnsi="Trebuchet MS"/>
          <w:lang w:val="ro-RO"/>
        </w:rPr>
        <w:t>Codului fiscal</w:t>
      </w:r>
      <w:r w:rsidRPr="0081604F">
        <w:rPr>
          <w:rFonts w:ascii="Trebuchet MS" w:hAnsi="Trebuchet MS"/>
          <w:lang w:val="ro-RO"/>
        </w:rPr>
        <w:t>, odată cu dobândirea calităţii de pensionar al sistemului public de pensii din România.</w:t>
      </w:r>
    </w:p>
    <w:p w14:paraId="49B645E3"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8. -</w:t>
      </w:r>
    </w:p>
    <w:p w14:paraId="70A3EF60" w14:textId="77777777" w:rsidR="00C92F69" w:rsidRPr="0081604F" w:rsidRDefault="00C92F69" w:rsidP="0081604F">
      <w:pPr>
        <w:pStyle w:val="al"/>
        <w:spacing w:before="0" w:beforeAutospacing="0" w:after="0" w:afterAutospacing="0" w:line="276" w:lineRule="auto"/>
        <w:jc w:val="both"/>
        <w:rPr>
          <w:rFonts w:ascii="Trebuchet MS" w:hAnsi="Trebuchet MS"/>
          <w:lang w:val="ro-RO"/>
        </w:rPr>
      </w:pPr>
      <w:r w:rsidRPr="0081604F">
        <w:rPr>
          <w:rFonts w:ascii="Trebuchet MS" w:hAnsi="Trebuchet MS"/>
          <w:lang w:val="ro-RO"/>
        </w:rPr>
        <w:t xml:space="preserve">În aplicarea art. 2 şi 5, </w:t>
      </w:r>
      <w:r w:rsidR="004F4EE3" w:rsidRPr="0081604F">
        <w:rPr>
          <w:rFonts w:ascii="Trebuchet MS" w:hAnsi="Trebuchet MS"/>
          <w:lang w:val="ro-RO"/>
        </w:rPr>
        <w:t>pensionarii</w:t>
      </w:r>
      <w:r w:rsidRPr="0081604F">
        <w:rPr>
          <w:rFonts w:ascii="Trebuchet MS" w:hAnsi="Trebuchet MS"/>
          <w:lang w:val="ro-RO"/>
        </w:rPr>
        <w:t xml:space="preserve"> în cauză au obligaţia de a prezenta documente care fac dovada calităţii de asigurat pentru asigurările sociale de sănătate în statul respectiv.</w:t>
      </w:r>
      <w:r w:rsidR="005E2884" w:rsidRPr="0081604F">
        <w:rPr>
          <w:rFonts w:ascii="Trebuchet MS" w:hAnsi="Trebuchet MS"/>
          <w:lang w:val="ro-RO"/>
        </w:rPr>
        <w:t xml:space="preserve"> Aceste documente pot fi:</w:t>
      </w:r>
    </w:p>
    <w:p w14:paraId="5C2334E1" w14:textId="77777777" w:rsidR="004F5A40" w:rsidRPr="0081604F" w:rsidRDefault="005E2884" w:rsidP="0081604F">
      <w:pPr>
        <w:autoSpaceDE w:val="0"/>
        <w:autoSpaceDN w:val="0"/>
        <w:adjustRightInd w:val="0"/>
        <w:spacing w:line="276" w:lineRule="auto"/>
        <w:jc w:val="left"/>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a) </w:t>
      </w:r>
      <w:r w:rsidR="004F5A40" w:rsidRPr="0081604F">
        <w:rPr>
          <w:rFonts w:ascii="Trebuchet MS" w:eastAsia="Times New Roman" w:hAnsi="Trebuchet MS" w:cs="Times New Roman"/>
          <w:sz w:val="24"/>
          <w:szCs w:val="24"/>
          <w:lang w:val="ro-RO" w:eastAsia="en-GB"/>
        </w:rPr>
        <w:t xml:space="preserve"> A1</w:t>
      </w:r>
      <w:r w:rsidR="0059276D" w:rsidRPr="0081604F">
        <w:rPr>
          <w:rFonts w:ascii="Trebuchet MS" w:eastAsia="Times New Roman" w:hAnsi="Trebuchet MS" w:cs="Times New Roman"/>
          <w:sz w:val="24"/>
          <w:szCs w:val="24"/>
          <w:lang w:val="ro-RO" w:eastAsia="en-GB"/>
        </w:rPr>
        <w:t xml:space="preserve"> - </w:t>
      </w:r>
      <w:r w:rsidR="0059276D" w:rsidRPr="0081604F">
        <w:rPr>
          <w:rFonts w:ascii="Trebuchet MS" w:hAnsi="Trebuchet MS"/>
          <w:sz w:val="24"/>
          <w:szCs w:val="24"/>
          <w:lang w:val="ro-RO"/>
        </w:rPr>
        <w:t>Certificat privind legislația în materie de securitate socială care se aplică titularului</w:t>
      </w:r>
      <w:r w:rsidR="004F5A40" w:rsidRPr="0081604F">
        <w:rPr>
          <w:rFonts w:ascii="Trebuchet MS" w:eastAsia="Times New Roman" w:hAnsi="Trebuchet MS" w:cs="Times New Roman"/>
          <w:sz w:val="24"/>
          <w:szCs w:val="24"/>
          <w:lang w:val="ro-RO" w:eastAsia="en-GB"/>
        </w:rPr>
        <w:t>;</w:t>
      </w:r>
    </w:p>
    <w:p w14:paraId="4DB07115" w14:textId="77777777" w:rsidR="004F5A40" w:rsidRPr="0081604F" w:rsidRDefault="004F5A40" w:rsidP="0081604F">
      <w:pPr>
        <w:autoSpaceDE w:val="0"/>
        <w:autoSpaceDN w:val="0"/>
        <w:adjustRightInd w:val="0"/>
        <w:spacing w:line="276" w:lineRule="auto"/>
        <w:jc w:val="left"/>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b) PM/RO101</w:t>
      </w:r>
      <w:r w:rsidR="00CE4E4F" w:rsidRPr="0081604F">
        <w:rPr>
          <w:rFonts w:ascii="Trebuchet MS" w:eastAsia="Times New Roman" w:hAnsi="Trebuchet MS" w:cs="Times New Roman"/>
          <w:sz w:val="24"/>
          <w:szCs w:val="24"/>
          <w:lang w:val="ro-RO" w:eastAsia="en-GB"/>
        </w:rPr>
        <w:t xml:space="preserve"> - Certificat privind legislaţia aplicabilă</w:t>
      </w:r>
      <w:r w:rsidRPr="0081604F">
        <w:rPr>
          <w:rFonts w:ascii="Trebuchet MS" w:eastAsia="Times New Roman" w:hAnsi="Trebuchet MS" w:cs="Times New Roman"/>
          <w:sz w:val="24"/>
          <w:szCs w:val="24"/>
          <w:lang w:val="ro-RO" w:eastAsia="en-GB"/>
        </w:rPr>
        <w:t>;</w:t>
      </w:r>
    </w:p>
    <w:p w14:paraId="04EF0833" w14:textId="77777777" w:rsidR="004F5A40" w:rsidRPr="0081604F" w:rsidRDefault="004F5A40" w:rsidP="0081604F">
      <w:pPr>
        <w:autoSpaceDE w:val="0"/>
        <w:autoSpaceDN w:val="0"/>
        <w:adjustRightInd w:val="0"/>
        <w:spacing w:line="276" w:lineRule="auto"/>
        <w:jc w:val="left"/>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c) MD/RO101</w:t>
      </w:r>
      <w:r w:rsidR="00CE4E4F" w:rsidRPr="0081604F">
        <w:rPr>
          <w:rFonts w:ascii="Trebuchet MS" w:eastAsia="Times New Roman" w:hAnsi="Trebuchet MS" w:cs="Times New Roman"/>
          <w:sz w:val="24"/>
          <w:szCs w:val="24"/>
          <w:lang w:val="ro-RO" w:eastAsia="en-GB"/>
        </w:rPr>
        <w:t xml:space="preserve"> - Certificat privind legislaţia aplicabilă</w:t>
      </w:r>
      <w:r w:rsidRPr="0081604F">
        <w:rPr>
          <w:rFonts w:ascii="Trebuchet MS" w:eastAsia="Times New Roman" w:hAnsi="Trebuchet MS" w:cs="Times New Roman"/>
          <w:sz w:val="24"/>
          <w:szCs w:val="24"/>
          <w:lang w:val="ro-RO" w:eastAsia="en-GB"/>
        </w:rPr>
        <w:t>;</w:t>
      </w:r>
    </w:p>
    <w:p w14:paraId="611A50A3" w14:textId="77777777" w:rsidR="005E2884" w:rsidRPr="0081604F" w:rsidRDefault="004F5A40" w:rsidP="0081604F">
      <w:pPr>
        <w:autoSpaceDE w:val="0"/>
        <w:autoSpaceDN w:val="0"/>
        <w:adjustRightInd w:val="0"/>
        <w:spacing w:line="276" w:lineRule="auto"/>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d) </w:t>
      </w:r>
      <w:r w:rsidR="005E2884" w:rsidRPr="0081604F">
        <w:rPr>
          <w:rFonts w:ascii="Trebuchet MS" w:eastAsia="Times New Roman" w:hAnsi="Trebuchet MS" w:cs="Times New Roman"/>
          <w:sz w:val="24"/>
          <w:szCs w:val="24"/>
          <w:lang w:val="ro-RO" w:eastAsia="en-GB"/>
        </w:rPr>
        <w:t>E104 - Atestat privind totalizarea perioadelor de asigurare, de muncă sau de reşedinţă sau document</w:t>
      </w:r>
      <w:r w:rsidR="009811AB" w:rsidRPr="0081604F">
        <w:rPr>
          <w:rFonts w:ascii="Trebuchet MS" w:eastAsia="Times New Roman" w:hAnsi="Trebuchet MS" w:cs="Times New Roman"/>
          <w:sz w:val="24"/>
          <w:szCs w:val="24"/>
          <w:lang w:val="ro-RO" w:eastAsia="en-GB"/>
        </w:rPr>
        <w:t>ul</w:t>
      </w:r>
      <w:r w:rsidR="00F34750" w:rsidRPr="0081604F">
        <w:rPr>
          <w:rFonts w:ascii="Trebuchet MS" w:eastAsia="Times New Roman" w:hAnsi="Trebuchet MS" w:cs="Times New Roman"/>
          <w:sz w:val="24"/>
          <w:szCs w:val="24"/>
          <w:lang w:val="ro-RO" w:eastAsia="en-GB"/>
        </w:rPr>
        <w:t xml:space="preserve"> </w:t>
      </w:r>
      <w:r w:rsidR="005E2884" w:rsidRPr="0081604F">
        <w:rPr>
          <w:rFonts w:ascii="Trebuchet MS" w:eastAsia="Times New Roman" w:hAnsi="Trebuchet MS" w:cs="Times New Roman"/>
          <w:sz w:val="24"/>
          <w:szCs w:val="24"/>
          <w:lang w:val="ro-RO" w:eastAsia="en-GB"/>
        </w:rPr>
        <w:t>electronic structurat S041 - Răspuns la cererea pentru confirmarea perioadelor - tip de risc asigurat: boală şi maternitate;</w:t>
      </w:r>
    </w:p>
    <w:p w14:paraId="49945B53" w14:textId="77777777" w:rsidR="005E2884" w:rsidRPr="0081604F" w:rsidRDefault="005E2884" w:rsidP="0081604F">
      <w:pPr>
        <w:autoSpaceDE w:val="0"/>
        <w:autoSpaceDN w:val="0"/>
        <w:adjustRightInd w:val="0"/>
        <w:spacing w:line="276" w:lineRule="auto"/>
        <w:jc w:val="left"/>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w:t>
      </w:r>
      <w:r w:rsidR="004F5A40" w:rsidRPr="0081604F">
        <w:rPr>
          <w:rFonts w:ascii="Trebuchet MS" w:eastAsia="Times New Roman" w:hAnsi="Trebuchet MS" w:cs="Times New Roman"/>
          <w:sz w:val="24"/>
          <w:szCs w:val="24"/>
          <w:lang w:val="ro-RO" w:eastAsia="en-GB"/>
        </w:rPr>
        <w:t>e</w:t>
      </w:r>
      <w:r w:rsidRPr="0081604F">
        <w:rPr>
          <w:rFonts w:ascii="Trebuchet MS" w:eastAsia="Times New Roman" w:hAnsi="Trebuchet MS" w:cs="Times New Roman"/>
          <w:sz w:val="24"/>
          <w:szCs w:val="24"/>
          <w:lang w:val="ro-RO" w:eastAsia="en-GB"/>
        </w:rPr>
        <w:t>) QUE/ROU 104 - Atestat privind totalizarea perioadelor de asigurare în România sau de reşedinţă în Québec;</w:t>
      </w:r>
    </w:p>
    <w:p w14:paraId="5B805E63" w14:textId="77777777" w:rsidR="005E2884" w:rsidRPr="0081604F" w:rsidRDefault="005E2884" w:rsidP="0081604F">
      <w:pPr>
        <w:autoSpaceDE w:val="0"/>
        <w:autoSpaceDN w:val="0"/>
        <w:adjustRightInd w:val="0"/>
        <w:spacing w:line="276" w:lineRule="auto"/>
        <w:jc w:val="left"/>
        <w:rPr>
          <w:rFonts w:ascii="Trebuchet MS" w:eastAsia="Times New Roman" w:hAnsi="Trebuchet MS" w:cs="Times New Roman"/>
          <w:sz w:val="24"/>
          <w:szCs w:val="24"/>
          <w:lang w:val="ro-RO" w:eastAsia="en-GB"/>
        </w:rPr>
      </w:pPr>
      <w:r w:rsidRPr="0081604F">
        <w:rPr>
          <w:rFonts w:ascii="Trebuchet MS" w:eastAsia="Times New Roman" w:hAnsi="Trebuchet MS" w:cs="Times New Roman"/>
          <w:sz w:val="24"/>
          <w:szCs w:val="24"/>
          <w:lang w:val="ro-RO" w:eastAsia="en-GB"/>
        </w:rPr>
        <w:t xml:space="preserve">    </w:t>
      </w:r>
      <w:r w:rsidR="004F5A40" w:rsidRPr="0081604F">
        <w:rPr>
          <w:rFonts w:ascii="Trebuchet MS" w:eastAsia="Times New Roman" w:hAnsi="Trebuchet MS" w:cs="Times New Roman"/>
          <w:sz w:val="24"/>
          <w:szCs w:val="24"/>
          <w:lang w:val="ro-RO" w:eastAsia="en-GB"/>
        </w:rPr>
        <w:t>f</w:t>
      </w:r>
      <w:r w:rsidRPr="0081604F">
        <w:rPr>
          <w:rFonts w:ascii="Trebuchet MS" w:eastAsia="Times New Roman" w:hAnsi="Trebuchet MS" w:cs="Times New Roman"/>
          <w:sz w:val="24"/>
          <w:szCs w:val="24"/>
          <w:lang w:val="ro-RO" w:eastAsia="en-GB"/>
        </w:rPr>
        <w:t>) SRB/RO 104 - Atestat privind totalizarea perioadelor de asigurare.</w:t>
      </w:r>
    </w:p>
    <w:p w14:paraId="66B1D0A2"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9. -</w:t>
      </w:r>
    </w:p>
    <w:p w14:paraId="4E9DBA6E" w14:textId="77777777" w:rsidR="00C92F69" w:rsidRPr="0081604F" w:rsidRDefault="00C92F69" w:rsidP="0081604F">
      <w:pPr>
        <w:pStyle w:val="al"/>
        <w:numPr>
          <w:ilvl w:val="0"/>
          <w:numId w:val="5"/>
        </w:numPr>
        <w:spacing w:before="0" w:beforeAutospacing="0" w:after="0" w:afterAutospacing="0" w:line="276" w:lineRule="auto"/>
        <w:ind w:left="0" w:firstLine="0"/>
        <w:jc w:val="both"/>
        <w:rPr>
          <w:rFonts w:ascii="Trebuchet MS" w:hAnsi="Trebuchet MS"/>
          <w:lang w:val="ro-RO"/>
        </w:rPr>
      </w:pPr>
      <w:r w:rsidRPr="0081604F">
        <w:rPr>
          <w:rFonts w:ascii="Trebuchet MS" w:hAnsi="Trebuchet MS"/>
          <w:lang w:val="ro-RO"/>
        </w:rPr>
        <w:t xml:space="preserve">În vederea analizării situaţiei pensionarilor care au </w:t>
      </w:r>
      <w:r w:rsidR="00401AE6" w:rsidRPr="0081604F">
        <w:rPr>
          <w:rFonts w:ascii="Trebuchet MS" w:hAnsi="Trebuchet MS"/>
          <w:lang w:val="ro-RO"/>
        </w:rPr>
        <w:t>locul de ședere obișnuit</w:t>
      </w:r>
      <w:r w:rsidR="000252D7" w:rsidRPr="0081604F">
        <w:rPr>
          <w:rFonts w:ascii="Trebuchet MS" w:hAnsi="Trebuchet MS"/>
          <w:lang w:val="ro-RO"/>
        </w:rPr>
        <w:t>ă</w:t>
      </w:r>
      <w:r w:rsidR="00401AE6" w:rsidRPr="0081604F">
        <w:rPr>
          <w:rFonts w:ascii="Trebuchet MS" w:hAnsi="Trebuchet MS"/>
          <w:lang w:val="ro-RO"/>
        </w:rPr>
        <w:t xml:space="preserve"> sau </w:t>
      </w:r>
      <w:r w:rsidRPr="0081604F">
        <w:rPr>
          <w:rFonts w:ascii="Trebuchet MS" w:hAnsi="Trebuchet MS"/>
          <w:lang w:val="ro-RO"/>
        </w:rPr>
        <w:t xml:space="preserve">domiciliul declarat pe teritoriul unui stat cu care România nu aplică niciun instrument juridic cu caracter internaţional în domeniul securităţii sociale cu prevederi pentru asigurarea de boală </w:t>
      </w:r>
      <w:r w:rsidR="00004391" w:rsidRPr="0081604F">
        <w:rPr>
          <w:rFonts w:ascii="Trebuchet MS" w:hAnsi="Trebuchet MS"/>
          <w:lang w:val="ro-RO"/>
        </w:rPr>
        <w:t xml:space="preserve">şi </w:t>
      </w:r>
      <w:r w:rsidRPr="0081604F">
        <w:rPr>
          <w:rFonts w:ascii="Trebuchet MS" w:hAnsi="Trebuchet MS"/>
          <w:lang w:val="ro-RO"/>
        </w:rPr>
        <w:t xml:space="preserve">maternitate, casele teritoriale de pensii competente transmit </w:t>
      </w:r>
      <w:r w:rsidR="00400028" w:rsidRPr="0081604F">
        <w:rPr>
          <w:rFonts w:ascii="Trebuchet MS" w:hAnsi="Trebuchet MS"/>
          <w:lang w:val="ro-RO"/>
        </w:rPr>
        <w:t>p</w:t>
      </w:r>
      <w:r w:rsidR="001B573E" w:rsidRPr="0081604F">
        <w:rPr>
          <w:rFonts w:ascii="Trebuchet MS" w:hAnsi="Trebuchet MS"/>
          <w:lang w:val="ro-RO"/>
        </w:rPr>
        <w:t>e</w:t>
      </w:r>
      <w:r w:rsidR="00400028" w:rsidRPr="0081604F">
        <w:rPr>
          <w:rFonts w:ascii="Trebuchet MS" w:hAnsi="Trebuchet MS"/>
          <w:lang w:val="ro-RO"/>
        </w:rPr>
        <w:t>nsionarilor</w:t>
      </w:r>
      <w:r w:rsidRPr="0081604F">
        <w:rPr>
          <w:rFonts w:ascii="Trebuchet MS" w:hAnsi="Trebuchet MS"/>
          <w:lang w:val="ro-RO"/>
        </w:rPr>
        <w:t xml:space="preserve">, </w:t>
      </w:r>
      <w:r w:rsidR="002743C9" w:rsidRPr="0081604F">
        <w:rPr>
          <w:rFonts w:ascii="Trebuchet MS" w:hAnsi="Trebuchet MS"/>
          <w:lang w:val="ro-RO"/>
        </w:rPr>
        <w:t xml:space="preserve">după </w:t>
      </w:r>
      <w:r w:rsidR="005A16DC" w:rsidRPr="0081604F">
        <w:rPr>
          <w:rFonts w:ascii="Trebuchet MS" w:hAnsi="Trebuchet MS"/>
          <w:lang w:val="ro-RO"/>
        </w:rPr>
        <w:t xml:space="preserve">emiterea deciziei de acordare a </w:t>
      </w:r>
      <w:r w:rsidR="005A16DC" w:rsidRPr="0081604F">
        <w:rPr>
          <w:rFonts w:ascii="Trebuchet MS" w:hAnsi="Trebuchet MS"/>
          <w:lang w:val="ro-RO"/>
        </w:rPr>
        <w:lastRenderedPageBreak/>
        <w:t xml:space="preserve">drepturilor de pensie </w:t>
      </w:r>
      <w:r w:rsidR="00276802" w:rsidRPr="0081604F">
        <w:rPr>
          <w:rFonts w:ascii="Trebuchet MS" w:hAnsi="Trebuchet MS"/>
          <w:lang w:val="ro-RO"/>
        </w:rPr>
        <w:t xml:space="preserve">și sub rezerva depășirii plafonului prevăzut de </w:t>
      </w:r>
      <w:r w:rsidR="002076A1" w:rsidRPr="0081604F">
        <w:rPr>
          <w:rFonts w:ascii="Trebuchet MS" w:hAnsi="Trebuchet MS"/>
          <w:lang w:val="ro-RO"/>
        </w:rPr>
        <w:t>Codul fiscal</w:t>
      </w:r>
      <w:r w:rsidRPr="0081604F">
        <w:rPr>
          <w:rFonts w:ascii="Trebuchet MS" w:hAnsi="Trebuchet MS"/>
          <w:lang w:val="ro-RO"/>
        </w:rPr>
        <w:t>, notificarea prevăzută în anexa nr. 2, care face parte integrantă din prezentul ordin.</w:t>
      </w:r>
    </w:p>
    <w:p w14:paraId="1405F72A" w14:textId="77777777" w:rsidR="00433B91" w:rsidRPr="0081604F" w:rsidRDefault="00433B91" w:rsidP="0081604F">
      <w:pPr>
        <w:pStyle w:val="al"/>
        <w:spacing w:before="0" w:beforeAutospacing="0" w:after="0" w:afterAutospacing="0" w:line="276" w:lineRule="auto"/>
        <w:jc w:val="both"/>
        <w:rPr>
          <w:rFonts w:ascii="Trebuchet MS" w:hAnsi="Trebuchet MS"/>
          <w:lang w:val="ro-RO"/>
        </w:rPr>
      </w:pPr>
    </w:p>
    <w:p w14:paraId="43E7BAA2" w14:textId="77777777" w:rsidR="00433B91" w:rsidRPr="0081604F" w:rsidRDefault="00433B91" w:rsidP="0081604F">
      <w:pPr>
        <w:pStyle w:val="al"/>
        <w:numPr>
          <w:ilvl w:val="0"/>
          <w:numId w:val="5"/>
        </w:numPr>
        <w:spacing w:before="0" w:beforeAutospacing="0" w:after="0" w:afterAutospacing="0" w:line="276" w:lineRule="auto"/>
        <w:ind w:left="0" w:firstLine="0"/>
        <w:jc w:val="both"/>
        <w:rPr>
          <w:rFonts w:ascii="Trebuchet MS" w:hAnsi="Trebuchet MS"/>
          <w:lang w:val="ro-RO"/>
        </w:rPr>
      </w:pPr>
      <w:r w:rsidRPr="0081604F">
        <w:rPr>
          <w:rFonts w:ascii="Trebuchet MS" w:hAnsi="Trebuchet MS"/>
          <w:lang w:val="ro-RO"/>
        </w:rPr>
        <w:t xml:space="preserve">Pensionarii menționați la alin. (1) care au locul de ședere obișnuită sau domiciliul pe teritoriul unui stat cu care România nu aplică niciun instrument juridic cu caracter internațional în domeniul securității sociale cu prevederi pentru asigurarea de boală și maternitate vor fi exceptați de la plata contribuțiilor la Fond prevăzute de lege, dacă solicită în mod expres acest lucru, prin completarea rubricii </w:t>
      </w:r>
      <w:r w:rsidR="007D1170" w:rsidRPr="0081604F">
        <w:rPr>
          <w:rFonts w:ascii="Trebuchet MS" w:hAnsi="Trebuchet MS"/>
          <w:lang w:val="ro-RO"/>
        </w:rPr>
        <w:t xml:space="preserve">2 </w:t>
      </w:r>
      <w:r w:rsidRPr="0081604F">
        <w:rPr>
          <w:rFonts w:ascii="Trebuchet MS" w:hAnsi="Trebuchet MS"/>
          <w:lang w:val="ro-RO"/>
        </w:rPr>
        <w:t xml:space="preserve"> din partea B a notificării prevăzute în anexa nr. 2.</w:t>
      </w:r>
    </w:p>
    <w:p w14:paraId="2BEFB16B"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10. -</w:t>
      </w:r>
    </w:p>
    <w:p w14:paraId="2576242C"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(1) Din momentul în care </w:t>
      </w:r>
      <w:r w:rsidR="004F4EE3" w:rsidRPr="0081604F">
        <w:rPr>
          <w:rFonts w:ascii="Trebuchet MS" w:hAnsi="Trebuchet MS"/>
          <w:lang w:val="ro-RO"/>
        </w:rPr>
        <w:t>pensionari</w:t>
      </w:r>
      <w:r w:rsidR="00235815" w:rsidRPr="0081604F">
        <w:rPr>
          <w:rFonts w:ascii="Trebuchet MS" w:hAnsi="Trebuchet MS"/>
          <w:lang w:val="ro-RO"/>
        </w:rPr>
        <w:t>lor</w:t>
      </w:r>
      <w:r w:rsidR="00276802" w:rsidRPr="0081604F">
        <w:rPr>
          <w:rFonts w:ascii="Trebuchet MS" w:hAnsi="Trebuchet MS"/>
          <w:lang w:val="ro-RO"/>
        </w:rPr>
        <w:t xml:space="preserve">, care </w:t>
      </w:r>
      <w:r w:rsidR="005E2DB8" w:rsidRPr="0081604F">
        <w:rPr>
          <w:rFonts w:ascii="Trebuchet MS" w:hAnsi="Trebuchet MS"/>
          <w:lang w:val="ro-RO"/>
        </w:rPr>
        <w:t xml:space="preserve"> </w:t>
      </w:r>
      <w:r w:rsidR="006A0911" w:rsidRPr="0081604F">
        <w:rPr>
          <w:rFonts w:ascii="Trebuchet MS" w:hAnsi="Trebuchet MS"/>
          <w:lang w:val="ro-RO"/>
        </w:rPr>
        <w:t xml:space="preserve">dobândesc venituri din pensie </w:t>
      </w:r>
      <w:r w:rsidR="005E2DB8" w:rsidRPr="0081604F">
        <w:rPr>
          <w:rFonts w:ascii="Trebuchet MS" w:hAnsi="Trebuchet MS"/>
          <w:lang w:val="ro-RO"/>
        </w:rPr>
        <w:t xml:space="preserve"> care depășesc</w:t>
      </w:r>
      <w:r w:rsidR="00276802" w:rsidRPr="0081604F">
        <w:rPr>
          <w:rFonts w:ascii="Trebuchet MS" w:hAnsi="Trebuchet MS"/>
          <w:lang w:val="ro-RO"/>
        </w:rPr>
        <w:t xml:space="preserve"> plafonul prevăzut de </w:t>
      </w:r>
      <w:r w:rsidR="006A0911" w:rsidRPr="0081604F">
        <w:rPr>
          <w:rFonts w:ascii="Trebuchet MS" w:hAnsi="Trebuchet MS"/>
          <w:lang w:val="ro-RO"/>
        </w:rPr>
        <w:t>Codul fiscal</w:t>
      </w:r>
      <w:r w:rsidR="006A0911" w:rsidRPr="0081604F" w:rsidDel="006A0911">
        <w:rPr>
          <w:rFonts w:ascii="Trebuchet MS" w:hAnsi="Trebuchet MS"/>
          <w:lang w:val="ro-RO"/>
        </w:rPr>
        <w:t xml:space="preserve"> </w:t>
      </w:r>
      <w:r w:rsidR="004F693B" w:rsidRPr="0081604F">
        <w:rPr>
          <w:rFonts w:ascii="Trebuchet MS" w:hAnsi="Trebuchet MS"/>
          <w:lang w:val="ro-RO"/>
        </w:rPr>
        <w:t>pentru care se datorează contribuția de asigurări sociale de sănătate</w:t>
      </w:r>
      <w:r w:rsidR="002743C9" w:rsidRPr="0081604F">
        <w:rPr>
          <w:rFonts w:ascii="Trebuchet MS" w:hAnsi="Trebuchet MS"/>
          <w:lang w:val="ro-RO"/>
        </w:rPr>
        <w:t>,</w:t>
      </w:r>
      <w:r w:rsidRPr="0081604F">
        <w:rPr>
          <w:rFonts w:ascii="Trebuchet MS" w:hAnsi="Trebuchet MS"/>
          <w:lang w:val="ro-RO"/>
        </w:rPr>
        <w:t xml:space="preserve"> nu li se mai reţine contribuţia la Fond, aceştia nu mai au calitatea de persoane asigurate în sistemul de asigurări sociale de sănătate din România.</w:t>
      </w:r>
    </w:p>
    <w:p w14:paraId="40567EB5"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(2) Începând cu aceeaşi dată, serviciile medicale, medicamentele şi dispozitivele medicale </w:t>
      </w:r>
      <w:r w:rsidR="006A0911" w:rsidRPr="0081604F">
        <w:rPr>
          <w:rFonts w:ascii="Trebuchet MS" w:hAnsi="Trebuchet MS"/>
          <w:lang w:val="ro-RO"/>
        </w:rPr>
        <w:t xml:space="preserve">cuprinse în pachetul de servicii de bază </w:t>
      </w:r>
      <w:r w:rsidRPr="0081604F">
        <w:rPr>
          <w:rFonts w:ascii="Trebuchet MS" w:hAnsi="Trebuchet MS"/>
          <w:lang w:val="ro-RO"/>
        </w:rPr>
        <w:t>acordate acestora pe teritoriul României nu se mai decontează din Fond.</w:t>
      </w:r>
    </w:p>
    <w:p w14:paraId="5147AD9C"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11. -</w:t>
      </w:r>
    </w:p>
    <w:p w14:paraId="45DC1AEE"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Notificarea prevăzută la art. 1, respectiv la art. 9, semnată de </w:t>
      </w:r>
      <w:r w:rsidR="00235815" w:rsidRPr="0081604F">
        <w:rPr>
          <w:rFonts w:ascii="Trebuchet MS" w:hAnsi="Trebuchet MS"/>
          <w:lang w:val="ro-RO"/>
        </w:rPr>
        <w:t xml:space="preserve">pensionar </w:t>
      </w:r>
      <w:r w:rsidRPr="0081604F">
        <w:rPr>
          <w:rFonts w:ascii="Trebuchet MS" w:hAnsi="Trebuchet MS"/>
          <w:lang w:val="ro-RO"/>
        </w:rPr>
        <w:t xml:space="preserve">în partea B, şi documentele prevăzute la art. 8, după caz, vor fi transmise de acesta casei de asigurări de sănătate din raza casei teritoriale de pensii competente, prin orice mijloace de comunicare (poştă, e-mail, fax, reprezentant legal etc.). Documentele transmise de </w:t>
      </w:r>
      <w:r w:rsidR="00235815" w:rsidRPr="0081604F">
        <w:rPr>
          <w:rFonts w:ascii="Trebuchet MS" w:hAnsi="Trebuchet MS"/>
          <w:lang w:val="ro-RO"/>
        </w:rPr>
        <w:t xml:space="preserve">pensionari </w:t>
      </w:r>
      <w:r w:rsidRPr="0081604F">
        <w:rPr>
          <w:rFonts w:ascii="Trebuchet MS" w:hAnsi="Trebuchet MS"/>
          <w:lang w:val="ro-RO"/>
        </w:rPr>
        <w:t>vor fi analizate de casa de asigurări de sănătate în termen de 30 de zile de la data înregistrării.</w:t>
      </w:r>
    </w:p>
    <w:p w14:paraId="2801ED76"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12. -</w:t>
      </w:r>
    </w:p>
    <w:p w14:paraId="6CFF88E7" w14:textId="05676ABE" w:rsidR="00C92F69"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În prima zi lucrătoare a fiecărei luni, casele de asigurări de sănătate vor transmite caselor teritoriale de pensii competente care au emis notificările prevăzute la art. 1, respectiv la art. 9, prin fişiere de tip dbf, lista </w:t>
      </w:r>
      <w:r w:rsidR="00235815" w:rsidRPr="0081604F">
        <w:rPr>
          <w:rFonts w:ascii="Trebuchet MS" w:hAnsi="Trebuchet MS"/>
          <w:lang w:val="ro-RO"/>
        </w:rPr>
        <w:t>pensionarilor</w:t>
      </w:r>
      <w:r w:rsidRPr="0081604F">
        <w:rPr>
          <w:rFonts w:ascii="Trebuchet MS" w:hAnsi="Trebuchet MS"/>
          <w:lang w:val="ro-RO"/>
        </w:rPr>
        <w:t xml:space="preserve">, ale căror documente au fost comunicate de </w:t>
      </w:r>
      <w:r w:rsidR="00235815" w:rsidRPr="0081604F">
        <w:rPr>
          <w:rFonts w:ascii="Trebuchet MS" w:hAnsi="Trebuchet MS"/>
          <w:lang w:val="ro-RO"/>
        </w:rPr>
        <w:t xml:space="preserve">pensionari </w:t>
      </w:r>
      <w:r w:rsidRPr="0081604F">
        <w:rPr>
          <w:rFonts w:ascii="Trebuchet MS" w:hAnsi="Trebuchet MS"/>
          <w:lang w:val="ro-RO"/>
        </w:rPr>
        <w:t xml:space="preserve">şi prelucrate de casele de asigurări de sănătate, care vor fi </w:t>
      </w:r>
      <w:r w:rsidR="00235815" w:rsidRPr="0081604F">
        <w:rPr>
          <w:rFonts w:ascii="Trebuchet MS" w:hAnsi="Trebuchet MS"/>
          <w:lang w:val="ro-RO"/>
        </w:rPr>
        <w:t xml:space="preserve">exceptaţi </w:t>
      </w:r>
      <w:r w:rsidRPr="0081604F">
        <w:rPr>
          <w:rFonts w:ascii="Trebuchet MS" w:hAnsi="Trebuchet MS"/>
          <w:lang w:val="ro-RO"/>
        </w:rPr>
        <w:t xml:space="preserve">de la plata contribuţiilor la Fond, respectiv lista </w:t>
      </w:r>
      <w:r w:rsidR="00235815" w:rsidRPr="0081604F">
        <w:rPr>
          <w:rFonts w:ascii="Trebuchet MS" w:hAnsi="Trebuchet MS"/>
          <w:lang w:val="ro-RO"/>
        </w:rPr>
        <w:t xml:space="preserve">pensionarilor </w:t>
      </w:r>
      <w:r w:rsidRPr="0081604F">
        <w:rPr>
          <w:rFonts w:ascii="Trebuchet MS" w:hAnsi="Trebuchet MS"/>
          <w:lang w:val="ro-RO"/>
        </w:rPr>
        <w:t xml:space="preserve">care trebuie </w:t>
      </w:r>
      <w:r w:rsidR="00235815" w:rsidRPr="0081604F">
        <w:rPr>
          <w:rFonts w:ascii="Trebuchet MS" w:hAnsi="Trebuchet MS"/>
          <w:lang w:val="ro-RO"/>
        </w:rPr>
        <w:t xml:space="preserve">reintroduşi </w:t>
      </w:r>
      <w:r w:rsidRPr="0081604F">
        <w:rPr>
          <w:rFonts w:ascii="Trebuchet MS" w:hAnsi="Trebuchet MS"/>
          <w:lang w:val="ro-RO"/>
        </w:rPr>
        <w:t xml:space="preserve">în evidenţele informatice ale asiguraţilor la Fond, conţinând următoarele informaţii: numele, prenumele, data naşterii, codul numeric personal atribuit de Ministerul </w:t>
      </w:r>
      <w:r w:rsidR="00112715" w:rsidRPr="0081604F">
        <w:rPr>
          <w:rFonts w:ascii="Trebuchet MS" w:hAnsi="Trebuchet MS"/>
          <w:lang w:val="ro-RO"/>
        </w:rPr>
        <w:t xml:space="preserve">Afacerilor </w:t>
      </w:r>
      <w:r w:rsidRPr="0081604F">
        <w:rPr>
          <w:rFonts w:ascii="Trebuchet MS" w:hAnsi="Trebuchet MS"/>
          <w:lang w:val="ro-RO"/>
        </w:rPr>
        <w:t xml:space="preserve"> Interne, respectiv de Casa Naţională de Pensii Publice (dacă există), ţara de </w:t>
      </w:r>
      <w:r w:rsidR="00B066C8" w:rsidRPr="0081604F">
        <w:rPr>
          <w:rFonts w:ascii="Trebuchet MS" w:hAnsi="Trebuchet MS"/>
          <w:lang w:val="ro-RO"/>
        </w:rPr>
        <w:t>ședere obișnuită</w:t>
      </w:r>
      <w:r w:rsidRPr="0081604F">
        <w:rPr>
          <w:rFonts w:ascii="Trebuchet MS" w:hAnsi="Trebuchet MS"/>
          <w:lang w:val="ro-RO"/>
        </w:rPr>
        <w:t>, respectiv de domiciliu, după caz.</w:t>
      </w:r>
    </w:p>
    <w:p w14:paraId="6B76AEA6" w14:textId="4316F5EA" w:rsidR="004F0DD2" w:rsidRDefault="004F0DD2" w:rsidP="0081604F">
      <w:pPr>
        <w:pStyle w:val="al"/>
        <w:spacing w:line="276" w:lineRule="auto"/>
        <w:jc w:val="both"/>
        <w:rPr>
          <w:rFonts w:ascii="Trebuchet MS" w:hAnsi="Trebuchet MS"/>
          <w:lang w:val="ro-RO"/>
        </w:rPr>
      </w:pPr>
    </w:p>
    <w:p w14:paraId="62E4E327" w14:textId="77777777" w:rsidR="004F0DD2" w:rsidRPr="0081604F" w:rsidRDefault="004F0DD2" w:rsidP="0081604F">
      <w:pPr>
        <w:pStyle w:val="al"/>
        <w:spacing w:line="276" w:lineRule="auto"/>
        <w:jc w:val="both"/>
        <w:rPr>
          <w:rFonts w:ascii="Trebuchet MS" w:hAnsi="Trebuchet MS"/>
          <w:lang w:val="ro-RO"/>
        </w:rPr>
      </w:pPr>
    </w:p>
    <w:p w14:paraId="2233F93C"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lastRenderedPageBreak/>
        <w:t>Art. 13. -</w:t>
      </w:r>
    </w:p>
    <w:p w14:paraId="3EED3B41" w14:textId="77777777" w:rsidR="00C92F69" w:rsidRPr="0081604F" w:rsidRDefault="00C92F69" w:rsidP="0081604F">
      <w:pPr>
        <w:pStyle w:val="al"/>
        <w:spacing w:line="276" w:lineRule="auto"/>
        <w:jc w:val="both"/>
        <w:rPr>
          <w:rFonts w:ascii="Trebuchet MS" w:hAnsi="Trebuchet MS"/>
          <w:strike/>
          <w:lang w:val="ro-RO"/>
        </w:rPr>
      </w:pPr>
      <w:r w:rsidRPr="0081604F">
        <w:rPr>
          <w:rFonts w:ascii="Trebuchet MS" w:hAnsi="Trebuchet MS"/>
          <w:lang w:val="ro-RO"/>
        </w:rPr>
        <w:t>Data de la care îşi produce efectele notificarea transmisă de către casa de asigurări de sănătate conform prevederilor art. 12 este prima zi lucrătoare a lunii următoare celei în care a fost înregistrat fişierul de tip dbf de către casa teritorială de pensii competentă</w:t>
      </w:r>
      <w:r w:rsidR="0070227B" w:rsidRPr="0081604F">
        <w:rPr>
          <w:rFonts w:ascii="Trebuchet MS" w:hAnsi="Trebuchet MS"/>
          <w:lang w:val="ro-RO"/>
        </w:rPr>
        <w:t>.</w:t>
      </w:r>
    </w:p>
    <w:p w14:paraId="2E06F8E4"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14. -</w:t>
      </w:r>
    </w:p>
    <w:p w14:paraId="5C871938"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(1) Data menţionată la art. 13 va fi confirmată de către casele teritoriale de pensii competente Casei Naţionale de Pensii Publice, prin trimiterea unui fişier de tip dbf care va conţine următoarele informaţii:</w:t>
      </w:r>
    </w:p>
    <w:p w14:paraId="45DF63BE"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1. Cod numeric personal;</w:t>
      </w:r>
    </w:p>
    <w:p w14:paraId="2602472B"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2. Nume şi prenume;</w:t>
      </w:r>
    </w:p>
    <w:p w14:paraId="4070F99D"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3. Stare;</w:t>
      </w:r>
    </w:p>
    <w:p w14:paraId="4924D054"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4. Data stării;</w:t>
      </w:r>
    </w:p>
    <w:p w14:paraId="24590D9E"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5. Identificare dosar doveditor - nr. dosar/cod CTP;</w:t>
      </w:r>
    </w:p>
    <w:p w14:paraId="076C3DD8"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6. Data stabilirii pensiei;</w:t>
      </w:r>
    </w:p>
    <w:p w14:paraId="5E8D39F8"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7. Tip pensie.</w:t>
      </w:r>
    </w:p>
    <w:p w14:paraId="6AF5C944"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(2) În cazul persoanelor care vor fi exceptate de la plata contribuţiilor la Fond, fişierul va conţine la câmpul "Stare" menţiunea </w:t>
      </w:r>
      <w:r w:rsidR="00B054E2" w:rsidRPr="0081604F">
        <w:rPr>
          <w:rFonts w:ascii="Trebuchet MS" w:hAnsi="Trebuchet MS"/>
          <w:lang w:val="ro-RO"/>
        </w:rPr>
        <w:t>”</w:t>
      </w:r>
      <w:r w:rsidR="004362BC" w:rsidRPr="0081604F">
        <w:rPr>
          <w:rFonts w:ascii="Trebuchet MS" w:hAnsi="Trebuchet MS"/>
          <w:lang w:val="ro-RO"/>
        </w:rPr>
        <w:t>nerezident</w:t>
      </w:r>
      <w:r w:rsidR="00B054E2" w:rsidRPr="0081604F">
        <w:rPr>
          <w:rFonts w:ascii="Trebuchet MS" w:hAnsi="Trebuchet MS"/>
          <w:lang w:val="ro-RO"/>
        </w:rPr>
        <w:t xml:space="preserve">” </w:t>
      </w:r>
      <w:r w:rsidRPr="0081604F">
        <w:rPr>
          <w:rFonts w:ascii="Trebuchet MS" w:hAnsi="Trebuchet MS"/>
          <w:lang w:val="ro-RO"/>
        </w:rPr>
        <w:t>şi la câmpul "Data stării" se va indica data de la care persoanei în cauză nu i se mai reţin contribuţiile la Fond.</w:t>
      </w:r>
    </w:p>
    <w:p w14:paraId="72371E4D"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(3) Datele prevăzute la alin. (1) şi (2) vor fi centralizate la nivelul Casei Naţionale de Pensii Publice şi comunicate Casei Naţionale de Asigurări de Sănătate, prin acelaşi fişier, în vederea scoaterii, respectiv a reintroducerii în evidenţele informatice ale asiguraţilor în sistemul de asigurări sociale de sănătate din România.</w:t>
      </w:r>
    </w:p>
    <w:p w14:paraId="47925FB1" w14:textId="77777777" w:rsidR="00FC71DA"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Art. 15. </w:t>
      </w:r>
      <w:r w:rsidR="00FC71DA" w:rsidRPr="0081604F">
        <w:rPr>
          <w:rFonts w:ascii="Trebuchet MS" w:hAnsi="Trebuchet MS"/>
          <w:lang w:val="ro-RO"/>
        </w:rPr>
        <w:t xml:space="preserve">– </w:t>
      </w:r>
    </w:p>
    <w:p w14:paraId="556DDC8C" w14:textId="77777777" w:rsidR="00FC71DA" w:rsidRPr="0081604F" w:rsidRDefault="00FC71DA" w:rsidP="0081604F">
      <w:pPr>
        <w:pStyle w:val="al"/>
        <w:spacing w:line="276" w:lineRule="auto"/>
        <w:jc w:val="both"/>
        <w:rPr>
          <w:rFonts w:ascii="Trebuchet MS" w:hAnsi="Trebuchet MS"/>
          <w:lang w:val="ro-RO"/>
        </w:rPr>
      </w:pPr>
      <w:r w:rsidRPr="0081604F">
        <w:rPr>
          <w:rFonts w:ascii="Trebuchet MS" w:hAnsi="Trebuchet MS"/>
          <w:lang w:val="ro-RO"/>
        </w:rPr>
        <w:t>Punerea/Reluarea în plată a drepturilor de pensie de către casa teritorială de pensii competentă nu este condiţionată de transmiterea datelor prevăzute la art. 12.</w:t>
      </w:r>
    </w:p>
    <w:p w14:paraId="72B2B921"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16. -</w:t>
      </w:r>
    </w:p>
    <w:p w14:paraId="4D7511C3"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Casele teritoriale de pensii au obligaţia calculării, reţinerii şi virării contribuţiilor la Fond </w:t>
      </w:r>
      <w:r w:rsidR="00235815" w:rsidRPr="0081604F">
        <w:rPr>
          <w:rFonts w:ascii="Trebuchet MS" w:hAnsi="Trebuchet MS"/>
          <w:lang w:val="ro-RO"/>
        </w:rPr>
        <w:t xml:space="preserve">pentru toţi pensionarii </w:t>
      </w:r>
      <w:r w:rsidR="006A0911" w:rsidRPr="0081604F">
        <w:rPr>
          <w:rFonts w:ascii="Trebuchet MS" w:hAnsi="Trebuchet MS"/>
          <w:lang w:val="ro-RO"/>
        </w:rPr>
        <w:t xml:space="preserve">care dobândesc venituri din pensie care </w:t>
      </w:r>
      <w:r w:rsidR="00235815" w:rsidRPr="0081604F">
        <w:rPr>
          <w:rFonts w:ascii="Trebuchet MS" w:hAnsi="Trebuchet MS"/>
          <w:lang w:val="ro-RO"/>
        </w:rPr>
        <w:t xml:space="preserve">depăşesc </w:t>
      </w:r>
      <w:r w:rsidR="00235815" w:rsidRPr="0081604F">
        <w:rPr>
          <w:rFonts w:ascii="Trebuchet MS" w:hAnsi="Trebuchet MS"/>
          <w:lang w:val="ro-RO"/>
        </w:rPr>
        <w:lastRenderedPageBreak/>
        <w:t xml:space="preserve">plafonul stabilit de </w:t>
      </w:r>
      <w:r w:rsidR="006A0911" w:rsidRPr="0081604F">
        <w:rPr>
          <w:rFonts w:ascii="Trebuchet MS" w:hAnsi="Trebuchet MS"/>
          <w:lang w:val="ro-RO"/>
        </w:rPr>
        <w:t>Codul fiscal</w:t>
      </w:r>
      <w:r w:rsidRPr="0081604F">
        <w:rPr>
          <w:rFonts w:ascii="Trebuchet MS" w:hAnsi="Trebuchet MS"/>
          <w:lang w:val="ro-RO"/>
        </w:rPr>
        <w:t>, cu excepţia celor pentru care casele de asigurări de sănătate au notificat exceptarea de la plată conform prevederilor art. 12.</w:t>
      </w:r>
    </w:p>
    <w:p w14:paraId="1F373989"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17. -</w:t>
      </w:r>
    </w:p>
    <w:p w14:paraId="24A7127D" w14:textId="77777777" w:rsidR="00C92F69" w:rsidRPr="0081604F" w:rsidRDefault="00C92F69" w:rsidP="0081604F">
      <w:pPr>
        <w:pStyle w:val="al"/>
        <w:spacing w:line="276" w:lineRule="auto"/>
        <w:jc w:val="both"/>
        <w:rPr>
          <w:rFonts w:ascii="Trebuchet MS" w:hAnsi="Trebuchet MS"/>
          <w:strike/>
          <w:lang w:val="ro-RO"/>
        </w:rPr>
      </w:pPr>
      <w:r w:rsidRPr="0081604F">
        <w:rPr>
          <w:rFonts w:ascii="Trebuchet MS" w:hAnsi="Trebuchet MS"/>
          <w:lang w:val="ro-RO"/>
        </w:rPr>
        <w:t xml:space="preserve">(1) Dispoziţiile prezentului ordin se aplică </w:t>
      </w:r>
      <w:r w:rsidR="00C0623F" w:rsidRPr="0081604F">
        <w:rPr>
          <w:rFonts w:ascii="Trebuchet MS" w:hAnsi="Trebuchet MS"/>
          <w:lang w:val="ro-RO"/>
        </w:rPr>
        <w:t xml:space="preserve">tuturor </w:t>
      </w:r>
      <w:r w:rsidRPr="0081604F">
        <w:rPr>
          <w:rFonts w:ascii="Trebuchet MS" w:hAnsi="Trebuchet MS"/>
          <w:lang w:val="ro-RO"/>
        </w:rPr>
        <w:t xml:space="preserve">persoanelor care </w:t>
      </w:r>
      <w:r w:rsidR="00C0623F" w:rsidRPr="0081604F">
        <w:rPr>
          <w:rFonts w:ascii="Trebuchet MS" w:hAnsi="Trebuchet MS"/>
          <w:lang w:val="ro-RO"/>
        </w:rPr>
        <w:t xml:space="preserve">începând cu </w:t>
      </w:r>
      <w:r w:rsidRPr="0081604F">
        <w:rPr>
          <w:rFonts w:ascii="Trebuchet MS" w:hAnsi="Trebuchet MS"/>
          <w:lang w:val="ro-RO"/>
        </w:rPr>
        <w:t>data intrării în vigoare a acestuia au calitatea de pensionari în plată ai sistemului public de pensii din România</w:t>
      </w:r>
      <w:r w:rsidR="00276802" w:rsidRPr="0081604F">
        <w:rPr>
          <w:rFonts w:ascii="Trebuchet MS" w:hAnsi="Trebuchet MS"/>
          <w:lang w:val="ro-RO"/>
        </w:rPr>
        <w:t xml:space="preserve"> și </w:t>
      </w:r>
      <w:r w:rsidR="00C0623F" w:rsidRPr="0081604F">
        <w:rPr>
          <w:rFonts w:ascii="Trebuchet MS" w:hAnsi="Trebuchet MS"/>
          <w:lang w:val="ro-RO"/>
        </w:rPr>
        <w:t xml:space="preserve">ale căror venituri din pensii </w:t>
      </w:r>
      <w:r w:rsidR="00276802" w:rsidRPr="0081604F">
        <w:rPr>
          <w:rFonts w:ascii="Trebuchet MS" w:hAnsi="Trebuchet MS"/>
          <w:lang w:val="ro-RO"/>
        </w:rPr>
        <w:t xml:space="preserve">depășesc plafonul </w:t>
      </w:r>
      <w:r w:rsidR="00112715" w:rsidRPr="0081604F">
        <w:rPr>
          <w:rFonts w:ascii="Trebuchet MS" w:hAnsi="Trebuchet MS"/>
          <w:lang w:val="ro-RO"/>
        </w:rPr>
        <w:t>stabilit de Codul fiscal</w:t>
      </w:r>
      <w:r w:rsidR="00B92681" w:rsidRPr="0081604F">
        <w:rPr>
          <w:rFonts w:ascii="Trebuchet MS" w:hAnsi="Trebuchet MS"/>
          <w:lang w:val="ro-RO"/>
        </w:rPr>
        <w:t>.</w:t>
      </w:r>
    </w:p>
    <w:p w14:paraId="387D1775"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(2) Notificările prevăzute la </w:t>
      </w:r>
      <w:r w:rsidR="00C0623F" w:rsidRPr="0081604F">
        <w:rPr>
          <w:rFonts w:ascii="Trebuchet MS" w:hAnsi="Trebuchet MS"/>
          <w:lang w:val="ro-RO"/>
        </w:rPr>
        <w:t>art.1 şi art.9</w:t>
      </w:r>
      <w:r w:rsidRPr="0081604F">
        <w:rPr>
          <w:rFonts w:ascii="Trebuchet MS" w:hAnsi="Trebuchet MS"/>
          <w:lang w:val="ro-RO"/>
        </w:rPr>
        <w:t xml:space="preserve"> se transmit atât ca urmare a consultării bazelor de date ale caselor teritoriale de pensii, cât şi la cererea persoanelor în cauză.</w:t>
      </w:r>
    </w:p>
    <w:p w14:paraId="31F9B95F"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18. -</w:t>
      </w:r>
    </w:p>
    <w:p w14:paraId="5449517E" w14:textId="77777777" w:rsidR="00C92F69" w:rsidRPr="0081604F" w:rsidRDefault="003041C1" w:rsidP="0081604F">
      <w:pPr>
        <w:pStyle w:val="al"/>
        <w:spacing w:line="276" w:lineRule="auto"/>
        <w:jc w:val="both"/>
        <w:rPr>
          <w:rFonts w:ascii="Trebuchet MS" w:hAnsi="Trebuchet MS"/>
          <w:lang w:val="ro-RO"/>
        </w:rPr>
      </w:pPr>
      <w:r w:rsidRPr="0081604F">
        <w:rPr>
          <w:rFonts w:ascii="Trebuchet MS" w:hAnsi="Trebuchet MS"/>
          <w:lang w:val="ro-RO"/>
        </w:rPr>
        <w:t>Pensionarii</w:t>
      </w:r>
      <w:r w:rsidR="00C92F69" w:rsidRPr="0081604F">
        <w:rPr>
          <w:rFonts w:ascii="Trebuchet MS" w:hAnsi="Trebuchet MS"/>
          <w:lang w:val="ro-RO"/>
        </w:rPr>
        <w:t xml:space="preserve"> sunt obligaţi să comunice caselor de asigurări de </w:t>
      </w:r>
      <w:r w:rsidRPr="0081604F">
        <w:rPr>
          <w:rFonts w:ascii="Trebuchet MS" w:hAnsi="Trebuchet MS"/>
          <w:lang w:val="ro-RO"/>
        </w:rPr>
        <w:t>sănătate orice</w:t>
      </w:r>
      <w:r w:rsidR="00254199" w:rsidRPr="0081604F">
        <w:rPr>
          <w:rFonts w:ascii="Trebuchet MS" w:hAnsi="Trebuchet MS"/>
          <w:lang w:val="ro-RO"/>
        </w:rPr>
        <w:t xml:space="preserve"> </w:t>
      </w:r>
      <w:r w:rsidR="00C92F69" w:rsidRPr="0081604F">
        <w:rPr>
          <w:rFonts w:ascii="Trebuchet MS" w:hAnsi="Trebuchet MS"/>
          <w:lang w:val="ro-RO"/>
        </w:rPr>
        <w:t>schimbare în situaţia proprie de natură să conducă la modificarea statutului de asigurat pentru asigurările sociale de sănătate cu efecte asupra obligaţiei de plată a contribuţiilor la Fond, în termen de 15 zile de la data apariţiei acesteia.</w:t>
      </w:r>
    </w:p>
    <w:p w14:paraId="1BC842C4"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19. -</w:t>
      </w:r>
    </w:p>
    <w:p w14:paraId="6CB61392"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Îndrumarea metodologică cu privire la exceptarea de la plata contribuţiilor la Fond este asigurată de Casa Naţională de Asigurări de Sănătate</w:t>
      </w:r>
      <w:r w:rsidR="00254199" w:rsidRPr="0081604F">
        <w:rPr>
          <w:rFonts w:ascii="Trebuchet MS" w:hAnsi="Trebuchet MS"/>
          <w:lang w:val="ro-RO"/>
        </w:rPr>
        <w:t>, prin casele de asigurări de sănătate</w:t>
      </w:r>
      <w:r w:rsidRPr="0081604F">
        <w:rPr>
          <w:rFonts w:ascii="Trebuchet MS" w:hAnsi="Trebuchet MS"/>
          <w:lang w:val="ro-RO"/>
        </w:rPr>
        <w:t>.</w:t>
      </w:r>
    </w:p>
    <w:p w14:paraId="2019B4FD"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Art. 20. -</w:t>
      </w:r>
    </w:p>
    <w:p w14:paraId="15410596" w14:textId="77777777" w:rsidR="0081604F" w:rsidRDefault="00BA5850" w:rsidP="0081604F">
      <w:pPr>
        <w:pStyle w:val="al"/>
        <w:spacing w:line="276" w:lineRule="auto"/>
        <w:jc w:val="both"/>
        <w:rPr>
          <w:rFonts w:ascii="Trebuchet MS" w:hAnsi="Trebuchet MS"/>
          <w:lang w:val="ro-RO"/>
        </w:rPr>
      </w:pPr>
      <w:r w:rsidRPr="0081604F">
        <w:rPr>
          <w:rFonts w:ascii="Trebuchet MS" w:hAnsi="Trebuchet MS"/>
          <w:lang w:val="ro-RO"/>
        </w:rPr>
        <w:t>(1) Începând cu data intrării în vigoare a prezentului ordin, Ordinul președintelui Casei Naţionale de Pensii Publice și al președintelui Casei Naţionale de Asigurări de Sănătate nr. 1285/437/2011 privind reţinerea contribuţiilor la Fondul naţional unic de asigurări sociale de sănătate în cazul pensionarilor sistemului public de pensii din România având reşedinţa sau domiciliul declarat pe teritoriul altui stat, publicat în Monitorul Oficial al României, Partea I, nr. 286 din 22 aprilie 2011, se abrogă.</w:t>
      </w:r>
      <w:r w:rsidR="0081604F">
        <w:rPr>
          <w:rFonts w:ascii="Trebuchet MS" w:hAnsi="Trebuchet MS"/>
          <w:lang w:val="ro-RO"/>
        </w:rPr>
        <w:t xml:space="preserve"> </w:t>
      </w:r>
    </w:p>
    <w:p w14:paraId="7A7FFD64" w14:textId="77777777" w:rsidR="0081604F" w:rsidRPr="0081604F" w:rsidRDefault="0081604F" w:rsidP="0081604F">
      <w:pPr>
        <w:pStyle w:val="al"/>
        <w:spacing w:line="276" w:lineRule="auto"/>
        <w:jc w:val="both"/>
        <w:rPr>
          <w:rFonts w:ascii="Trebuchet MS" w:hAnsi="Trebuchet MS"/>
          <w:lang w:val="ro-RO"/>
        </w:rPr>
      </w:pPr>
      <w:r w:rsidRPr="0081604F">
        <w:rPr>
          <w:rFonts w:ascii="Trebuchet MS" w:hAnsi="Trebuchet MS"/>
          <w:lang w:val="ro-RO"/>
        </w:rPr>
        <w:t>(2) Prezentul ordin se publică în Monitorul Oficial al României, Partea I.</w:t>
      </w:r>
    </w:p>
    <w:p w14:paraId="1B28E47C" w14:textId="77777777" w:rsidR="00BA5850" w:rsidRDefault="00BA5850" w:rsidP="0081604F">
      <w:pPr>
        <w:pStyle w:val="al"/>
        <w:spacing w:line="276" w:lineRule="auto"/>
        <w:jc w:val="both"/>
        <w:rPr>
          <w:rFonts w:ascii="Trebuchet MS" w:hAnsi="Trebuchet MS"/>
          <w:lang w:val="ro-RO"/>
        </w:rPr>
      </w:pPr>
    </w:p>
    <w:p w14:paraId="0AD225F8" w14:textId="77777777" w:rsidR="0081604F" w:rsidRPr="0081604F" w:rsidRDefault="0081604F" w:rsidP="0081604F">
      <w:pPr>
        <w:pStyle w:val="al"/>
        <w:spacing w:line="276" w:lineRule="auto"/>
        <w:jc w:val="both"/>
        <w:rPr>
          <w:rFonts w:ascii="Trebuchet MS" w:hAnsi="Trebuchet MS"/>
          <w:lang w:val="ro-RO"/>
        </w:rPr>
      </w:pPr>
    </w:p>
    <w:p w14:paraId="3B07420F" w14:textId="77777777" w:rsidR="001E444A" w:rsidRPr="0081604F" w:rsidRDefault="001E444A" w:rsidP="0081604F">
      <w:pPr>
        <w:pStyle w:val="Heading4"/>
        <w:spacing w:line="276" w:lineRule="auto"/>
        <w:jc w:val="both"/>
        <w:rPr>
          <w:rFonts w:ascii="Trebuchet MS" w:hAnsi="Trebuchet MS"/>
          <w:lang w:val="ro-RO"/>
        </w:rPr>
      </w:pPr>
    </w:p>
    <w:tbl>
      <w:tblPr>
        <w:tblpPr w:leftFromText="180" w:rightFromText="180" w:vertAnchor="page" w:horzAnchor="page" w:tblpX="1437" w:tblpY="184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4722"/>
      </w:tblGrid>
      <w:tr w:rsidR="00FC79C4" w:rsidRPr="00FC79C4" w14:paraId="70DFF3F5" w14:textId="77777777" w:rsidTr="000238F5">
        <w:trPr>
          <w:trHeight w:val="1979"/>
        </w:trPr>
        <w:tc>
          <w:tcPr>
            <w:tcW w:w="4600" w:type="dxa"/>
          </w:tcPr>
          <w:p w14:paraId="207DFE50" w14:textId="77777777" w:rsidR="00FC79C4" w:rsidRPr="00FC79C4" w:rsidRDefault="00FC79C4" w:rsidP="003A1EAF">
            <w:pPr>
              <w:spacing w:line="276" w:lineRule="auto"/>
              <w:ind w:right="567"/>
              <w:rPr>
                <w:rFonts w:ascii="Trebuchet MS" w:hAnsi="Trebuchet MS"/>
                <w:b/>
                <w:bCs/>
                <w:lang w:val="ro-RO"/>
              </w:rPr>
            </w:pPr>
            <w:r w:rsidRPr="00FC79C4">
              <w:rPr>
                <w:rFonts w:ascii="Trebuchet MS" w:hAnsi="Trebuchet MS"/>
                <w:b/>
                <w:bCs/>
                <w:lang w:val="ro-RO"/>
              </w:rPr>
              <w:lastRenderedPageBreak/>
              <w:t>Casa Națională de Pensii Publice</w:t>
            </w:r>
          </w:p>
          <w:p w14:paraId="1C91F3C5" w14:textId="77777777" w:rsidR="00C406A5" w:rsidRDefault="00C406A5" w:rsidP="003A1EAF">
            <w:pPr>
              <w:spacing w:line="276" w:lineRule="auto"/>
              <w:ind w:right="567"/>
              <w:rPr>
                <w:rFonts w:ascii="Trebuchet MS" w:hAnsi="Trebuchet MS"/>
                <w:b/>
                <w:bCs/>
                <w:lang w:val="ro-RO"/>
              </w:rPr>
            </w:pPr>
          </w:p>
          <w:p w14:paraId="26418297" w14:textId="77777777" w:rsidR="00FC79C4" w:rsidRPr="00FC79C4" w:rsidRDefault="00FC79C4" w:rsidP="003A1EAF">
            <w:pPr>
              <w:spacing w:line="276" w:lineRule="auto"/>
              <w:ind w:right="567"/>
              <w:rPr>
                <w:rFonts w:ascii="Trebuchet MS" w:hAnsi="Trebuchet MS"/>
                <w:b/>
                <w:bCs/>
                <w:lang w:val="ro-RO"/>
              </w:rPr>
            </w:pPr>
            <w:r w:rsidRPr="00FC79C4">
              <w:rPr>
                <w:rFonts w:ascii="Trebuchet MS" w:hAnsi="Trebuchet MS"/>
                <w:b/>
                <w:bCs/>
                <w:lang w:val="ro-RO"/>
              </w:rPr>
              <w:t>Președinte</w:t>
            </w:r>
          </w:p>
          <w:p w14:paraId="3A3BB346" w14:textId="77777777" w:rsidR="00FC79C4" w:rsidRPr="00FC79C4" w:rsidRDefault="00FC79C4" w:rsidP="003A1EAF">
            <w:pPr>
              <w:spacing w:line="276" w:lineRule="auto"/>
              <w:ind w:right="567"/>
              <w:rPr>
                <w:rStyle w:val="Strong"/>
                <w:rFonts w:ascii="Trebuchet MS" w:eastAsia="SimSun" w:hAnsi="Trebuchet MS"/>
                <w:shd w:val="clear" w:color="auto" w:fill="FFFFFF"/>
                <w:lang w:val="ro-RO"/>
              </w:rPr>
            </w:pPr>
            <w:r w:rsidRPr="00FC79C4">
              <w:rPr>
                <w:rFonts w:ascii="Trebuchet MS" w:hAnsi="Trebuchet MS"/>
                <w:b/>
                <w:bCs/>
                <w:lang w:val="ro-RO"/>
              </w:rPr>
              <w:t xml:space="preserve">Prof. Univ. Dr. </w:t>
            </w:r>
            <w:r w:rsidRPr="00FC79C4">
              <w:rPr>
                <w:rStyle w:val="Strong"/>
                <w:rFonts w:ascii="Trebuchet MS" w:eastAsia="SimSun" w:hAnsi="Trebuchet MS"/>
                <w:shd w:val="clear" w:color="auto" w:fill="FFFFFF"/>
                <w:lang w:val="ro-RO"/>
              </w:rPr>
              <w:t>Nicolae GIUGEA</w:t>
            </w:r>
          </w:p>
          <w:p w14:paraId="1F5944CC" w14:textId="77777777" w:rsidR="00FC79C4" w:rsidRPr="00FC79C4" w:rsidRDefault="00FC79C4" w:rsidP="003A1EAF">
            <w:pPr>
              <w:spacing w:line="276" w:lineRule="auto"/>
              <w:ind w:right="567"/>
              <w:rPr>
                <w:rStyle w:val="Strong"/>
                <w:rFonts w:ascii="Trebuchet MS" w:eastAsia="SimSun" w:hAnsi="Trebuchet MS"/>
              </w:rPr>
            </w:pPr>
          </w:p>
          <w:p w14:paraId="3EB0FAB6"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Secretar general</w:t>
            </w:r>
          </w:p>
          <w:p w14:paraId="268EDF3A"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Vasilica – Valentina ROBU</w:t>
            </w:r>
          </w:p>
          <w:p w14:paraId="52167602" w14:textId="77777777" w:rsidR="00FC79C4" w:rsidRPr="00FC79C4" w:rsidRDefault="00FC79C4" w:rsidP="003A1EAF">
            <w:pPr>
              <w:spacing w:line="276" w:lineRule="auto"/>
              <w:ind w:right="567"/>
              <w:rPr>
                <w:rStyle w:val="Strong"/>
                <w:rFonts w:ascii="Trebuchet MS" w:eastAsia="SimSun" w:hAnsi="Trebuchet MS"/>
              </w:rPr>
            </w:pPr>
          </w:p>
          <w:p w14:paraId="42B9FE92"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Direcția Generală Juridică și Control</w:t>
            </w:r>
          </w:p>
          <w:p w14:paraId="74680AB1"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Director general</w:t>
            </w:r>
          </w:p>
          <w:p w14:paraId="566F1878"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Nicoleta DINA</w:t>
            </w:r>
          </w:p>
          <w:p w14:paraId="7F0A8A48" w14:textId="77777777" w:rsidR="00FC79C4" w:rsidRPr="00FC79C4" w:rsidRDefault="00FC79C4" w:rsidP="003A1EAF">
            <w:pPr>
              <w:spacing w:line="276" w:lineRule="auto"/>
              <w:ind w:right="567"/>
              <w:rPr>
                <w:rStyle w:val="Strong"/>
                <w:rFonts w:ascii="Trebuchet MS" w:eastAsia="SimSun" w:hAnsi="Trebuchet MS"/>
              </w:rPr>
            </w:pPr>
          </w:p>
          <w:p w14:paraId="5267F26D"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Direcția Pensii</w:t>
            </w:r>
          </w:p>
          <w:p w14:paraId="78CC2C9D"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Director</w:t>
            </w:r>
          </w:p>
          <w:p w14:paraId="4BD88E40"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Monica CHIRCEA</w:t>
            </w:r>
          </w:p>
          <w:p w14:paraId="4DD619F8" w14:textId="77777777" w:rsidR="00FC79C4" w:rsidRPr="00FC79C4" w:rsidRDefault="00FC79C4" w:rsidP="003A1EAF">
            <w:pPr>
              <w:spacing w:line="276" w:lineRule="auto"/>
              <w:ind w:right="567"/>
              <w:rPr>
                <w:rStyle w:val="Strong"/>
                <w:rFonts w:ascii="Trebuchet MS" w:eastAsia="SimSun" w:hAnsi="Trebuchet MS"/>
              </w:rPr>
            </w:pPr>
          </w:p>
          <w:p w14:paraId="29AF2E70"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Direcția Resurse Umane</w:t>
            </w:r>
          </w:p>
          <w:p w14:paraId="40955561"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Director</w:t>
            </w:r>
          </w:p>
          <w:p w14:paraId="3BF94A26"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Gabriel IONESCU</w:t>
            </w:r>
          </w:p>
          <w:p w14:paraId="659E5A76" w14:textId="77777777" w:rsidR="00FC79C4" w:rsidRPr="00FC79C4" w:rsidRDefault="00FC79C4" w:rsidP="003A1EAF">
            <w:pPr>
              <w:spacing w:line="276" w:lineRule="auto"/>
              <w:ind w:right="567"/>
              <w:rPr>
                <w:rStyle w:val="Strong"/>
                <w:rFonts w:ascii="Trebuchet MS" w:eastAsia="SimSun" w:hAnsi="Trebuchet MS"/>
              </w:rPr>
            </w:pPr>
          </w:p>
          <w:p w14:paraId="070145B9"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Inițiator:</w:t>
            </w:r>
          </w:p>
          <w:p w14:paraId="56DC906A" w14:textId="77777777" w:rsidR="00FC79C4" w:rsidRP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Direcția Relații Internaționale</w:t>
            </w:r>
          </w:p>
          <w:p w14:paraId="669D13EA" w14:textId="77777777" w:rsid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Director</w:t>
            </w:r>
          </w:p>
          <w:p w14:paraId="3311D6F1" w14:textId="77777777" w:rsidR="00FC79C4" w:rsidRDefault="00FC79C4" w:rsidP="003A1EAF">
            <w:pPr>
              <w:spacing w:line="276" w:lineRule="auto"/>
              <w:ind w:right="567"/>
              <w:rPr>
                <w:rStyle w:val="Strong"/>
                <w:rFonts w:ascii="Trebuchet MS" w:eastAsia="SimSun" w:hAnsi="Trebuchet MS"/>
              </w:rPr>
            </w:pPr>
            <w:r w:rsidRPr="00FC79C4">
              <w:rPr>
                <w:rStyle w:val="Strong"/>
                <w:rFonts w:ascii="Trebuchet MS" w:eastAsia="SimSun" w:hAnsi="Trebuchet MS"/>
              </w:rPr>
              <w:t xml:space="preserve">Maria – Luiza SOCOL </w:t>
            </w:r>
            <w:r w:rsidR="00C406A5">
              <w:rPr>
                <w:rStyle w:val="Strong"/>
                <w:rFonts w:ascii="Trebuchet MS" w:eastAsia="SimSun" w:hAnsi="Trebuchet MS"/>
              </w:rPr>
              <w:t>–</w:t>
            </w:r>
            <w:r w:rsidRPr="00FC79C4">
              <w:rPr>
                <w:rStyle w:val="Strong"/>
                <w:rFonts w:ascii="Trebuchet MS" w:eastAsia="SimSun" w:hAnsi="Trebuchet MS"/>
              </w:rPr>
              <w:t xml:space="preserve"> FLORESCU</w:t>
            </w:r>
          </w:p>
          <w:p w14:paraId="4E6FBAB6" w14:textId="77777777" w:rsidR="00C406A5" w:rsidRDefault="00C406A5" w:rsidP="003A1EAF">
            <w:pPr>
              <w:spacing w:line="276" w:lineRule="auto"/>
              <w:ind w:right="567"/>
              <w:rPr>
                <w:rStyle w:val="Strong"/>
                <w:rFonts w:eastAsia="SimSun"/>
              </w:rPr>
            </w:pPr>
          </w:p>
          <w:p w14:paraId="2F5AA5D2" w14:textId="77777777" w:rsidR="00C406A5" w:rsidRPr="00FC79C4" w:rsidRDefault="00C406A5" w:rsidP="003A1EAF">
            <w:pPr>
              <w:spacing w:line="276" w:lineRule="auto"/>
              <w:ind w:right="567"/>
              <w:rPr>
                <w:rFonts w:ascii="Trebuchet MS" w:eastAsia="SimSun" w:hAnsi="Trebuchet MS"/>
                <w:b/>
                <w:bCs/>
                <w:shd w:val="clear" w:color="auto" w:fill="FFFFFF"/>
                <w:lang w:val="ro-RO"/>
              </w:rPr>
            </w:pPr>
          </w:p>
        </w:tc>
        <w:tc>
          <w:tcPr>
            <w:tcW w:w="4722" w:type="dxa"/>
          </w:tcPr>
          <w:p w14:paraId="43982AA0" w14:textId="77777777" w:rsidR="00FC79C4" w:rsidRPr="00FC79C4" w:rsidRDefault="00FC79C4" w:rsidP="000238F5">
            <w:pPr>
              <w:pStyle w:val="Heading3"/>
              <w:shd w:val="clear" w:color="auto" w:fill="FFFFFF"/>
              <w:spacing w:before="0" w:beforeAutospacing="0" w:after="0" w:afterAutospacing="0"/>
              <w:jc w:val="both"/>
              <w:rPr>
                <w:rFonts w:ascii="Trebuchet MS" w:hAnsi="Trebuchet MS" w:cs="Arial"/>
                <w:spacing w:val="-5"/>
                <w:sz w:val="22"/>
                <w:szCs w:val="22"/>
                <w:lang w:val="ro-RO"/>
              </w:rPr>
            </w:pPr>
            <w:r w:rsidRPr="00FC79C4">
              <w:rPr>
                <w:rFonts w:ascii="Trebuchet MS" w:hAnsi="Trebuchet MS" w:cs="Arial"/>
                <w:spacing w:val="-5"/>
                <w:sz w:val="22"/>
                <w:szCs w:val="22"/>
                <w:lang w:val="ro-RO"/>
              </w:rPr>
              <w:t>Casa Națională de Asigurări de Sănătate</w:t>
            </w:r>
          </w:p>
          <w:p w14:paraId="3FA824F3" w14:textId="77777777" w:rsidR="00C406A5" w:rsidRDefault="00C406A5" w:rsidP="000238F5">
            <w:pPr>
              <w:pStyle w:val="Heading3"/>
              <w:shd w:val="clear" w:color="auto" w:fill="FFFFFF"/>
              <w:spacing w:before="0" w:beforeAutospacing="0" w:after="0" w:afterAutospacing="0"/>
              <w:jc w:val="both"/>
              <w:rPr>
                <w:rFonts w:ascii="Trebuchet MS" w:hAnsi="Trebuchet MS" w:cs="Arial"/>
                <w:spacing w:val="-5"/>
                <w:sz w:val="22"/>
                <w:szCs w:val="22"/>
                <w:lang w:val="ro-RO"/>
              </w:rPr>
            </w:pPr>
          </w:p>
          <w:p w14:paraId="309E5C8A" w14:textId="77777777" w:rsidR="00C406A5" w:rsidRDefault="00FC79C4" w:rsidP="00C406A5">
            <w:pPr>
              <w:pStyle w:val="Heading3"/>
              <w:shd w:val="clear" w:color="auto" w:fill="FFFFFF"/>
              <w:spacing w:before="0" w:beforeAutospacing="0" w:after="0" w:afterAutospacing="0"/>
              <w:jc w:val="both"/>
              <w:rPr>
                <w:rFonts w:ascii="Trebuchet MS" w:hAnsi="Trebuchet MS" w:cs="Arial"/>
                <w:spacing w:val="-5"/>
                <w:sz w:val="22"/>
                <w:szCs w:val="22"/>
                <w:lang w:val="ro-RO"/>
              </w:rPr>
            </w:pPr>
            <w:r w:rsidRPr="00FC79C4">
              <w:rPr>
                <w:rFonts w:ascii="Trebuchet MS" w:hAnsi="Trebuchet MS" w:cs="Arial"/>
                <w:spacing w:val="-5"/>
                <w:sz w:val="22"/>
                <w:szCs w:val="22"/>
                <w:lang w:val="ro-RO"/>
              </w:rPr>
              <w:t>Președinte</w:t>
            </w:r>
          </w:p>
          <w:p w14:paraId="4650E0F1" w14:textId="77777777" w:rsidR="00FC79C4" w:rsidRPr="00FC79C4" w:rsidRDefault="00FC79C4" w:rsidP="00C406A5">
            <w:pPr>
              <w:pStyle w:val="Heading3"/>
              <w:shd w:val="clear" w:color="auto" w:fill="FFFFFF"/>
              <w:spacing w:before="0" w:beforeAutospacing="0" w:after="0" w:afterAutospacing="0"/>
              <w:jc w:val="both"/>
              <w:rPr>
                <w:rFonts w:ascii="Trebuchet MS" w:hAnsi="Trebuchet MS" w:cs="Arial"/>
                <w:spacing w:val="-5"/>
                <w:sz w:val="22"/>
                <w:szCs w:val="22"/>
                <w:lang w:val="ro-RO"/>
              </w:rPr>
            </w:pPr>
            <w:r w:rsidRPr="00FC79C4">
              <w:rPr>
                <w:rFonts w:ascii="Trebuchet MS" w:hAnsi="Trebuchet MS" w:cs="Arial"/>
                <w:spacing w:val="-5"/>
                <w:sz w:val="22"/>
                <w:szCs w:val="22"/>
                <w:lang w:val="ro-RO"/>
              </w:rPr>
              <w:t>Conf. Univ. Dr. Horațiu-Remus MOLDOVAN</w:t>
            </w:r>
          </w:p>
          <w:p w14:paraId="27D249FB" w14:textId="77777777" w:rsidR="00FC79C4" w:rsidRPr="00FC79C4" w:rsidRDefault="00FC79C4" w:rsidP="003A1EAF">
            <w:pPr>
              <w:suppressAutoHyphens/>
              <w:autoSpaceDE w:val="0"/>
              <w:autoSpaceDN w:val="0"/>
              <w:adjustRightInd w:val="0"/>
              <w:spacing w:line="276" w:lineRule="auto"/>
              <w:rPr>
                <w:rFonts w:ascii="Trebuchet MS" w:eastAsia="Calibri" w:hAnsi="Trebuchet MS"/>
                <w:b/>
                <w:lang w:val="ro-RO"/>
              </w:rPr>
            </w:pPr>
          </w:p>
          <w:p w14:paraId="496CE026" w14:textId="77777777" w:rsidR="00FC79C4" w:rsidRPr="00FC79C4" w:rsidRDefault="00FC79C4" w:rsidP="003A1EAF">
            <w:pPr>
              <w:suppressAutoHyphens/>
              <w:autoSpaceDE w:val="0"/>
              <w:autoSpaceDN w:val="0"/>
              <w:adjustRightInd w:val="0"/>
              <w:spacing w:line="276" w:lineRule="auto"/>
              <w:rPr>
                <w:rFonts w:ascii="Trebuchet MS" w:eastAsia="Calibri" w:hAnsi="Trebuchet MS"/>
                <w:b/>
                <w:lang w:val="ro-RO"/>
              </w:rPr>
            </w:pPr>
          </w:p>
        </w:tc>
      </w:tr>
    </w:tbl>
    <w:p w14:paraId="5A9EFC42" w14:textId="77777777" w:rsidR="00FC79C4" w:rsidRDefault="00FC79C4" w:rsidP="0081604F">
      <w:pPr>
        <w:pStyle w:val="Heading4"/>
        <w:spacing w:line="276" w:lineRule="auto"/>
        <w:jc w:val="both"/>
        <w:rPr>
          <w:rFonts w:ascii="Trebuchet MS" w:hAnsi="Trebuchet MS"/>
          <w:lang w:val="ro-RO"/>
        </w:rPr>
      </w:pPr>
    </w:p>
    <w:p w14:paraId="20404C5E" w14:textId="77777777" w:rsidR="000238F5" w:rsidRDefault="000238F5" w:rsidP="0081604F">
      <w:pPr>
        <w:pStyle w:val="Heading4"/>
        <w:spacing w:line="276" w:lineRule="auto"/>
        <w:jc w:val="both"/>
        <w:rPr>
          <w:rFonts w:ascii="Trebuchet MS" w:hAnsi="Trebuchet MS"/>
          <w:lang w:val="ro-RO"/>
        </w:rPr>
      </w:pPr>
    </w:p>
    <w:p w14:paraId="5DBE6433" w14:textId="77777777" w:rsidR="000238F5" w:rsidRDefault="000238F5" w:rsidP="0081604F">
      <w:pPr>
        <w:pStyle w:val="Heading4"/>
        <w:spacing w:line="276" w:lineRule="auto"/>
        <w:jc w:val="both"/>
        <w:rPr>
          <w:rFonts w:ascii="Trebuchet MS" w:hAnsi="Trebuchet MS"/>
          <w:lang w:val="ro-RO"/>
        </w:rPr>
      </w:pPr>
    </w:p>
    <w:p w14:paraId="6C16DF40" w14:textId="77777777" w:rsidR="000238F5" w:rsidRDefault="000238F5" w:rsidP="0081604F">
      <w:pPr>
        <w:pStyle w:val="Heading4"/>
        <w:spacing w:line="276" w:lineRule="auto"/>
        <w:jc w:val="both"/>
        <w:rPr>
          <w:rFonts w:ascii="Trebuchet MS" w:hAnsi="Trebuchet MS"/>
          <w:lang w:val="ro-RO"/>
        </w:rPr>
      </w:pPr>
    </w:p>
    <w:p w14:paraId="447F9B94" w14:textId="77777777" w:rsidR="000238F5" w:rsidRDefault="000238F5" w:rsidP="0081604F">
      <w:pPr>
        <w:pStyle w:val="Heading4"/>
        <w:spacing w:line="276" w:lineRule="auto"/>
        <w:jc w:val="both"/>
        <w:rPr>
          <w:rFonts w:ascii="Trebuchet MS" w:hAnsi="Trebuchet MS"/>
          <w:lang w:val="ro-RO"/>
        </w:rPr>
      </w:pPr>
    </w:p>
    <w:p w14:paraId="6E804405" w14:textId="77777777" w:rsidR="000238F5" w:rsidRDefault="000238F5" w:rsidP="0081604F">
      <w:pPr>
        <w:pStyle w:val="Heading4"/>
        <w:spacing w:line="276" w:lineRule="auto"/>
        <w:jc w:val="both"/>
        <w:rPr>
          <w:rFonts w:ascii="Trebuchet MS" w:hAnsi="Trebuchet MS"/>
          <w:lang w:val="ro-RO"/>
        </w:rPr>
      </w:pPr>
    </w:p>
    <w:p w14:paraId="49BE6A0E" w14:textId="77777777" w:rsidR="000238F5" w:rsidRDefault="000238F5" w:rsidP="0081604F">
      <w:pPr>
        <w:pStyle w:val="Heading4"/>
        <w:spacing w:line="276" w:lineRule="auto"/>
        <w:jc w:val="both"/>
        <w:rPr>
          <w:rFonts w:ascii="Trebuchet MS" w:hAnsi="Trebuchet MS"/>
          <w:lang w:val="ro-RO"/>
        </w:rPr>
      </w:pPr>
    </w:p>
    <w:p w14:paraId="28F766D7" w14:textId="77777777" w:rsidR="000238F5" w:rsidRDefault="000238F5" w:rsidP="0081604F">
      <w:pPr>
        <w:pStyle w:val="Heading4"/>
        <w:spacing w:line="276" w:lineRule="auto"/>
        <w:jc w:val="both"/>
        <w:rPr>
          <w:rFonts w:ascii="Trebuchet MS" w:hAnsi="Trebuchet MS"/>
          <w:lang w:val="ro-RO"/>
        </w:rPr>
      </w:pPr>
    </w:p>
    <w:p w14:paraId="36311215" w14:textId="77777777" w:rsidR="000238F5" w:rsidRDefault="000238F5" w:rsidP="0081604F">
      <w:pPr>
        <w:pStyle w:val="Heading4"/>
        <w:spacing w:line="276" w:lineRule="auto"/>
        <w:jc w:val="both"/>
        <w:rPr>
          <w:rFonts w:ascii="Trebuchet MS" w:hAnsi="Trebuchet MS"/>
          <w:lang w:val="ro-RO"/>
        </w:rPr>
      </w:pPr>
    </w:p>
    <w:p w14:paraId="138F9084" w14:textId="01EB4483" w:rsidR="000238F5" w:rsidRDefault="000238F5" w:rsidP="0081604F">
      <w:pPr>
        <w:pStyle w:val="Heading4"/>
        <w:spacing w:line="276" w:lineRule="auto"/>
        <w:jc w:val="both"/>
        <w:rPr>
          <w:rFonts w:ascii="Trebuchet MS" w:hAnsi="Trebuchet MS"/>
          <w:lang w:val="ro-RO"/>
        </w:rPr>
      </w:pPr>
    </w:p>
    <w:p w14:paraId="39AFF3F0" w14:textId="77777777" w:rsidR="004F0DD2" w:rsidRDefault="004F0DD2" w:rsidP="0081604F">
      <w:pPr>
        <w:pStyle w:val="Heading4"/>
        <w:spacing w:line="276" w:lineRule="auto"/>
        <w:jc w:val="both"/>
        <w:rPr>
          <w:rFonts w:ascii="Trebuchet MS" w:hAnsi="Trebuchet MS"/>
          <w:lang w:val="ro-RO"/>
        </w:rPr>
      </w:pPr>
    </w:p>
    <w:p w14:paraId="05A7C61D" w14:textId="77777777" w:rsidR="00600969" w:rsidRDefault="00600969" w:rsidP="0081604F">
      <w:pPr>
        <w:pStyle w:val="Heading4"/>
        <w:spacing w:line="276" w:lineRule="auto"/>
        <w:jc w:val="both"/>
        <w:rPr>
          <w:rFonts w:ascii="Trebuchet MS" w:hAnsi="Trebuchet MS"/>
          <w:lang w:val="ro-RO"/>
        </w:rPr>
      </w:pPr>
    </w:p>
    <w:p w14:paraId="1067F5D1"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lastRenderedPageBreak/>
        <w:t xml:space="preserve">ANEXA Nr. 1 </w:t>
      </w:r>
    </w:p>
    <w:p w14:paraId="7F4E1E00" w14:textId="77777777" w:rsidR="00C92F69" w:rsidRPr="0081604F" w:rsidRDefault="00C92F69" w:rsidP="0081604F">
      <w:pPr>
        <w:pStyle w:val="Heading2"/>
        <w:spacing w:line="276" w:lineRule="auto"/>
        <w:rPr>
          <w:rFonts w:ascii="Trebuchet MS" w:hAnsi="Trebuchet MS"/>
          <w:sz w:val="24"/>
          <w:szCs w:val="24"/>
          <w:lang w:val="ro-RO"/>
        </w:rPr>
      </w:pPr>
      <w:r w:rsidRPr="0081604F">
        <w:rPr>
          <w:rFonts w:ascii="Trebuchet MS" w:hAnsi="Trebuchet MS"/>
          <w:sz w:val="24"/>
          <w:szCs w:val="24"/>
          <w:lang w:val="ro-RO"/>
        </w:rPr>
        <w:t xml:space="preserve">PARTEA A* </w:t>
      </w:r>
    </w:p>
    <w:p w14:paraId="72E1E659"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noProof/>
        </w:rPr>
        <w:drawing>
          <wp:inline distT="0" distB="0" distL="0" distR="0" wp14:anchorId="78FBCAE2" wp14:editId="6EA32CAC">
            <wp:extent cx="5287645" cy="1375410"/>
            <wp:effectExtent l="19050" t="0" r="8255" b="0"/>
            <wp:docPr id="1" name="Picture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10" cstate="print"/>
                    <a:srcRect/>
                    <a:stretch>
                      <a:fillRect/>
                    </a:stretch>
                  </pic:blipFill>
                  <pic:spPr bwMode="auto">
                    <a:xfrm>
                      <a:off x="0" y="0"/>
                      <a:ext cx="5287645" cy="1375410"/>
                    </a:xfrm>
                    <a:prstGeom prst="rect">
                      <a:avLst/>
                    </a:prstGeom>
                    <a:noFill/>
                    <a:ln w="9525">
                      <a:noFill/>
                      <a:miter lim="800000"/>
                      <a:headEnd/>
                      <a:tailEnd/>
                    </a:ln>
                  </pic:spPr>
                </pic:pic>
              </a:graphicData>
            </a:graphic>
          </wp:inline>
        </w:drawing>
      </w:r>
    </w:p>
    <w:p w14:paraId="5F4EEA61" w14:textId="77777777" w:rsidR="00C92F69" w:rsidRPr="0081604F" w:rsidRDefault="00C92F69" w:rsidP="0081604F">
      <w:pPr>
        <w:pStyle w:val="Heading4"/>
        <w:spacing w:line="276" w:lineRule="auto"/>
        <w:jc w:val="center"/>
        <w:rPr>
          <w:rFonts w:ascii="Trebuchet MS" w:hAnsi="Trebuchet MS"/>
          <w:lang w:val="ro-RO"/>
        </w:rPr>
      </w:pPr>
      <w:r w:rsidRPr="0081604F">
        <w:rPr>
          <w:rFonts w:ascii="Trebuchet MS" w:hAnsi="Trebuchet MS"/>
          <w:lang w:val="ro-RO"/>
        </w:rPr>
        <w:t>NOTIFICARE</w:t>
      </w:r>
    </w:p>
    <w:p w14:paraId="7182636D"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Stimată doamnă/Stimate domnule ................................................,</w:t>
      </w:r>
    </w:p>
    <w:p w14:paraId="322D44C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Având în vedere Decizia dumneavoastră privind acordarea drepturilor de pensie cuvenite din sistemul public de pensii din România, înregistrată sub nr. ................... din ..................., vă aducem la cunoştinţă că datoraţi, potrivit prevederilor legale din România, contribuţia lunară pentru asigurările sociale de sănătate.</w:t>
      </w:r>
    </w:p>
    <w:p w14:paraId="0DB493FC"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În vederea reglementării situaţiei dumneavoastră, vă rugăm să completaţi declaraţia prevăzută în partea B şi să o transmiteţi, în cel mai scurt timp posibil, împreună cu eventualele dovezi ale calităţii de asigurat</w:t>
      </w:r>
      <w:r w:rsidR="00B066C8" w:rsidRPr="0081604F">
        <w:rPr>
          <w:rFonts w:ascii="Trebuchet MS" w:hAnsi="Trebuchet MS"/>
          <w:lang w:val="ro-RO"/>
        </w:rPr>
        <w:t xml:space="preserve"> (</w:t>
      </w:r>
      <w:r w:rsidR="001527A0" w:rsidRPr="0081604F">
        <w:rPr>
          <w:rFonts w:ascii="Trebuchet MS" w:hAnsi="Trebuchet MS"/>
          <w:lang w:val="ro-RO"/>
        </w:rPr>
        <w:t>A1</w:t>
      </w:r>
      <w:r w:rsidR="0059276D" w:rsidRPr="0081604F">
        <w:rPr>
          <w:rFonts w:ascii="Trebuchet MS" w:hAnsi="Trebuchet MS"/>
          <w:lang w:val="ro-RO"/>
        </w:rPr>
        <w:t xml:space="preserve"> - Certificat privind legislația în materie de securitate socială care se aplică titularului*</w:t>
      </w:r>
      <w:r w:rsidR="001527A0" w:rsidRPr="0081604F">
        <w:rPr>
          <w:rFonts w:ascii="Trebuchet MS" w:hAnsi="Trebuchet MS"/>
          <w:lang w:val="ro-RO"/>
        </w:rPr>
        <w:t xml:space="preserve"> sau PM/RO101</w:t>
      </w:r>
      <w:r w:rsidR="00B85858" w:rsidRPr="0081604F">
        <w:rPr>
          <w:rFonts w:ascii="Trebuchet MS" w:hAnsi="Trebuchet MS"/>
          <w:lang w:val="ro-RO"/>
        </w:rPr>
        <w:t xml:space="preserve"> - Certificat privind legislaţia aplicabilă;</w:t>
      </w:r>
      <w:r w:rsidR="001527A0" w:rsidRPr="0081604F">
        <w:rPr>
          <w:rFonts w:ascii="Trebuchet MS" w:hAnsi="Trebuchet MS"/>
          <w:lang w:val="ro-RO"/>
        </w:rPr>
        <w:t xml:space="preserve"> sau MD/RO 101</w:t>
      </w:r>
      <w:r w:rsidR="00B85858" w:rsidRPr="0081604F">
        <w:rPr>
          <w:rFonts w:ascii="Trebuchet MS" w:hAnsi="Trebuchet MS"/>
          <w:lang w:val="ro-RO"/>
        </w:rPr>
        <w:t xml:space="preserve"> - Certificat privind legislaţia aplicabilă</w:t>
      </w:r>
      <w:r w:rsidR="001527A0" w:rsidRPr="0081604F">
        <w:rPr>
          <w:rFonts w:ascii="Trebuchet MS" w:hAnsi="Trebuchet MS"/>
          <w:lang w:val="ro-RO"/>
        </w:rPr>
        <w:t xml:space="preserve"> sau </w:t>
      </w:r>
      <w:r w:rsidR="00B066C8" w:rsidRPr="0081604F">
        <w:rPr>
          <w:rFonts w:ascii="Trebuchet MS" w:hAnsi="Trebuchet MS"/>
          <w:lang w:val="ro-RO"/>
        </w:rPr>
        <w:t>E104/</w:t>
      </w:r>
      <w:r w:rsidR="00C74FA1" w:rsidRPr="0081604F">
        <w:rPr>
          <w:rFonts w:ascii="Trebuchet MS" w:hAnsi="Trebuchet MS"/>
          <w:lang w:val="ro-RO"/>
        </w:rPr>
        <w:t xml:space="preserve">document </w:t>
      </w:r>
      <w:r w:rsidR="00B92681" w:rsidRPr="0081604F">
        <w:rPr>
          <w:rFonts w:ascii="Trebuchet MS" w:hAnsi="Trebuchet MS"/>
          <w:lang w:val="ro-RO"/>
        </w:rPr>
        <w:t xml:space="preserve">electronic </w:t>
      </w:r>
      <w:r w:rsidR="004D2D64" w:rsidRPr="0081604F">
        <w:rPr>
          <w:rFonts w:ascii="Trebuchet MS" w:hAnsi="Trebuchet MS"/>
          <w:lang w:val="ro-RO"/>
        </w:rPr>
        <w:t xml:space="preserve">structurat </w:t>
      </w:r>
      <w:r w:rsidR="00B066C8" w:rsidRPr="0081604F">
        <w:rPr>
          <w:rFonts w:ascii="Trebuchet MS" w:hAnsi="Trebuchet MS"/>
          <w:lang w:val="ro-RO"/>
        </w:rPr>
        <w:t>S041 sau QUE/ROU 104 sau SRB/RO104)</w:t>
      </w:r>
      <w:r w:rsidRPr="0081604F">
        <w:rPr>
          <w:rFonts w:ascii="Trebuchet MS" w:hAnsi="Trebuchet MS"/>
          <w:lang w:val="ro-RO"/>
        </w:rPr>
        <w:t>, casei de asigurări de sănătate competente ale cărei coordonate le regăsiţi mai jos**.</w:t>
      </w:r>
    </w:p>
    <w:p w14:paraId="639DF087"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Vă informăm că, în conformitate cu prevederile Ordinului preşedintelui Casei Naţionale de Pensii Publice şi al preşedintelui Casei Naţionale de Asigurări de Sănătate nr. </w:t>
      </w:r>
      <w:r w:rsidR="0055625A" w:rsidRPr="0081604F">
        <w:rPr>
          <w:rFonts w:ascii="Trebuchet MS" w:hAnsi="Trebuchet MS"/>
          <w:lang w:val="ro-RO"/>
        </w:rPr>
        <w:t xml:space="preserve">................. </w:t>
      </w:r>
      <w:r w:rsidRPr="0081604F">
        <w:rPr>
          <w:rFonts w:ascii="Trebuchet MS" w:hAnsi="Trebuchet MS"/>
          <w:lang w:val="ro-RO"/>
        </w:rPr>
        <w:t xml:space="preserve">privind reţinerea contribuţiilor la Fondul naţional unic de asigurări sociale de sănătate în cazul pensionarilor sistemului public de pensii din România având </w:t>
      </w:r>
      <w:r w:rsidR="000F1CDF" w:rsidRPr="0081604F">
        <w:rPr>
          <w:rFonts w:ascii="Trebuchet MS" w:hAnsi="Trebuchet MS"/>
          <w:lang w:val="ro-RO"/>
        </w:rPr>
        <w:t xml:space="preserve">locul de ședere obișnuită </w:t>
      </w:r>
      <w:r w:rsidRPr="0081604F">
        <w:rPr>
          <w:rFonts w:ascii="Trebuchet MS" w:hAnsi="Trebuchet MS"/>
          <w:lang w:val="ro-RO"/>
        </w:rPr>
        <w:t>sau domiciliul declarat pe teritoriul altui stat, până la notificarea de către casa de asigurări de sănătate competentă cu privire la exceptarea dumneavoastră, în baza documentelor pe care urmează să le transmiteţi conform paragrafului anterior, de la plata contribuţiilor la Fondul naţional unic de asigurări sociale de sănătate, avem obligaţia de a calcula, de a reţine şi de a vira contribuţiile lunare de asigurări sociale de sănătate, în condiţiile prevăzute de lege.</w:t>
      </w:r>
    </w:p>
    <w:p w14:paraId="3D215DE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Data ....................</w:t>
      </w:r>
    </w:p>
    <w:p w14:paraId="441C7894"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lang w:val="ro-RO"/>
        </w:rPr>
        <w:t>Director executiv,</w:t>
      </w:r>
    </w:p>
    <w:p w14:paraId="134AA3CE"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lang w:val="ro-RO"/>
        </w:rPr>
        <w:t>...........................................</w:t>
      </w:r>
    </w:p>
    <w:p w14:paraId="317AC7BD"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lastRenderedPageBreak/>
        <w:t>Doamnei/Domnului .......................................</w:t>
      </w:r>
    </w:p>
    <w:p w14:paraId="4E4D7673"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Adresa ..........................................................</w:t>
      </w:r>
    </w:p>
    <w:p w14:paraId="0CC5FCFC"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___________</w:t>
      </w:r>
    </w:p>
    <w:p w14:paraId="228715E8"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Se completează de către casa teritorială de pensii în evidenţa căreia s-a constituit dosarul de pensie.</w:t>
      </w:r>
    </w:p>
    <w:p w14:paraId="33602E43"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Declaraţia se transmite casei de asigurări de sănătate din România, personal, prin reprezentant legal, poştă, e-mail, fax, la următoarele coordonate de contact: .................................................................................................................................................</w:t>
      </w:r>
    </w:p>
    <w:p w14:paraId="0BDB9709" w14:textId="77777777" w:rsidR="00C92F69" w:rsidRPr="0081604F" w:rsidRDefault="00C92F69" w:rsidP="0081604F">
      <w:pPr>
        <w:pStyle w:val="Heading2"/>
        <w:spacing w:line="276" w:lineRule="auto"/>
        <w:rPr>
          <w:rFonts w:ascii="Trebuchet MS" w:hAnsi="Trebuchet MS"/>
          <w:sz w:val="24"/>
          <w:szCs w:val="24"/>
          <w:lang w:val="ro-RO"/>
        </w:rPr>
      </w:pPr>
      <w:r w:rsidRPr="0081604F">
        <w:rPr>
          <w:rFonts w:ascii="Trebuchet MS" w:hAnsi="Trebuchet MS"/>
          <w:sz w:val="24"/>
          <w:szCs w:val="24"/>
          <w:lang w:val="ro-RO"/>
        </w:rPr>
        <w:t xml:space="preserve">PARTEA B* </w:t>
      </w:r>
    </w:p>
    <w:p w14:paraId="023DEDD2"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__________</w:t>
      </w:r>
    </w:p>
    <w:p w14:paraId="1CD93196"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Se completează de către titularul drepturilor de pensie cuvenite din sistemul public de pensii din România.</w:t>
      </w:r>
    </w:p>
    <w:p w14:paraId="535005FC" w14:textId="77777777" w:rsidR="002F0642" w:rsidRPr="0081604F" w:rsidRDefault="00C92F69" w:rsidP="0081604F">
      <w:pPr>
        <w:pStyle w:val="Heading4"/>
        <w:spacing w:line="276" w:lineRule="auto"/>
        <w:jc w:val="both"/>
        <w:rPr>
          <w:rFonts w:ascii="Trebuchet MS" w:hAnsi="Trebuchet MS"/>
          <w:b w:val="0"/>
          <w:lang w:val="ro-RO"/>
        </w:rPr>
      </w:pPr>
      <w:r w:rsidRPr="0081604F">
        <w:rPr>
          <w:rFonts w:ascii="Trebuchet MS" w:hAnsi="Trebuchet MS"/>
          <w:b w:val="0"/>
          <w:lang w:val="ro-RO"/>
        </w:rPr>
        <w:t>DECLARAŢIE PE PROPRIA RĂSPUNDERE</w:t>
      </w:r>
      <w:r w:rsidR="002F0642" w:rsidRPr="0081604F">
        <w:rPr>
          <w:rFonts w:ascii="Trebuchet MS" w:hAnsi="Trebuchet MS"/>
          <w:b w:val="0"/>
          <w:lang w:val="ro-RO"/>
        </w:rPr>
        <w:t xml:space="preserve"> </w:t>
      </w:r>
    </w:p>
    <w:p w14:paraId="400271C2" w14:textId="77777777" w:rsidR="00C92F69" w:rsidRPr="0081604F" w:rsidRDefault="00C92F69" w:rsidP="0081604F">
      <w:pPr>
        <w:pStyle w:val="Heading4"/>
        <w:spacing w:line="276" w:lineRule="auto"/>
        <w:jc w:val="both"/>
        <w:rPr>
          <w:rFonts w:ascii="Trebuchet MS" w:hAnsi="Trebuchet MS"/>
          <w:b w:val="0"/>
          <w:lang w:val="ro-RO"/>
        </w:rPr>
      </w:pPr>
      <w:r w:rsidRPr="0081604F">
        <w:rPr>
          <w:rFonts w:ascii="Trebuchet MS" w:hAnsi="Trebuchet MS"/>
          <w:b w:val="0"/>
          <w:lang w:val="ro-RO"/>
        </w:rPr>
        <w:br/>
        <w:t xml:space="preserve">referitoare la calitatea de asigurat pentru asigurările sociale de sănătate, în cazul pensionarilor sistemului public de pensii din România care au </w:t>
      </w:r>
      <w:r w:rsidR="000F1CDF" w:rsidRPr="0081604F">
        <w:rPr>
          <w:rFonts w:ascii="Trebuchet MS" w:hAnsi="Trebuchet MS"/>
          <w:b w:val="0"/>
          <w:lang w:val="ro-RO"/>
        </w:rPr>
        <w:t xml:space="preserve">locul de ședere obișnuită </w:t>
      </w:r>
      <w:r w:rsidRPr="0081604F">
        <w:rPr>
          <w:rFonts w:ascii="Trebuchet MS" w:hAnsi="Trebuchet MS"/>
          <w:b w:val="0"/>
          <w:lang w:val="ro-RO"/>
        </w:rPr>
        <w:t>în alte state cu care România aplică instrumente juridice cu caracter internaţional în domeniul securităţii sociale cu prevederi pentru asigurările de boală - maternitate</w:t>
      </w:r>
    </w:p>
    <w:p w14:paraId="38D2F7D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1. Subsemnatul(a), ..............................................., codul numeric personal ......................................, având </w:t>
      </w:r>
      <w:r w:rsidR="000F1CDF" w:rsidRPr="0081604F">
        <w:rPr>
          <w:rFonts w:ascii="Trebuchet MS" w:hAnsi="Trebuchet MS"/>
          <w:lang w:val="ro-RO"/>
        </w:rPr>
        <w:t xml:space="preserve">locul de ședere obișnuită </w:t>
      </w:r>
      <w:r w:rsidRPr="0081604F">
        <w:rPr>
          <w:rFonts w:ascii="Trebuchet MS" w:hAnsi="Trebuchet MS"/>
          <w:lang w:val="ro-RO"/>
        </w:rPr>
        <w:t>în localitatea ................................, cod .................., str. ........................ nr. ........., bl. ......., sc. ......, et. ......, ap. ........, judeţul/provincia/departamentul/regiunea .........................., ţara ......................, posesor(posesoare) al(a) actului de identitate (carte de identitate, paşaport etc.) .......... seria .................... nr. ..................., eliberat de ....................... la data de ....................., născut(ă) la data de ........................ în localitatea/judeţul/provincia/departamentul/regiunea ..................................., fiul (fiica) lui .......................... şi al(a) .........................................................................,</w:t>
      </w:r>
    </w:p>
    <w:p w14:paraId="1079ECB0"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declar pe propria răspundere, sub sancţiunile prevăzute de Codul penal al României pentru declaraţii neadevărate, că:</w:t>
      </w:r>
    </w:p>
    <w:p w14:paraId="3079D4A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 ] sunt asigurat pentru asigurările sociale de sănătate în statul de </w:t>
      </w:r>
      <w:r w:rsidR="000F1CDF" w:rsidRPr="0081604F">
        <w:rPr>
          <w:rFonts w:ascii="Trebuchet MS" w:hAnsi="Trebuchet MS"/>
          <w:lang w:val="ro-RO"/>
        </w:rPr>
        <w:t>ședere obișnuită</w:t>
      </w:r>
      <w:r w:rsidRPr="0081604F">
        <w:rPr>
          <w:rFonts w:ascii="Trebuchet MS" w:hAnsi="Trebuchet MS"/>
          <w:lang w:val="ro-RO"/>
        </w:rPr>
        <w:t>/alt stat ........................... (a se indica statul respectiv)*</w:t>
      </w:r>
    </w:p>
    <w:p w14:paraId="4CE01E20"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lastRenderedPageBreak/>
        <w:t xml:space="preserve">[ ] nu sunt asigurat pentru asigurările sociale de sănătate în statul de </w:t>
      </w:r>
      <w:r w:rsidR="000F1CDF" w:rsidRPr="0081604F">
        <w:rPr>
          <w:rFonts w:ascii="Trebuchet MS" w:hAnsi="Trebuchet MS"/>
          <w:lang w:val="ro-RO"/>
        </w:rPr>
        <w:t>ședere obișnuită</w:t>
      </w:r>
      <w:r w:rsidR="000F1CDF" w:rsidRPr="0081604F" w:rsidDel="000F1CDF">
        <w:rPr>
          <w:rFonts w:ascii="Trebuchet MS" w:hAnsi="Trebuchet MS"/>
          <w:lang w:val="ro-RO"/>
        </w:rPr>
        <w:t xml:space="preserve"> </w:t>
      </w:r>
      <w:r w:rsidRPr="0081604F">
        <w:rPr>
          <w:rFonts w:ascii="Trebuchet MS" w:hAnsi="Trebuchet MS"/>
          <w:lang w:val="ro-RO"/>
        </w:rPr>
        <w:t>/alt stat*</w:t>
      </w:r>
    </w:p>
    <w:p w14:paraId="4CF09D72" w14:textId="77777777" w:rsidR="0070227B"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2. Anexez la prezenta declaraţie următorul document/următoarele documente din care rezultă calitatea de asigurat pentru asigurările sociale de sănătate în .................................. (se va indica statul):</w:t>
      </w:r>
    </w:p>
    <w:p w14:paraId="45D506DD" w14:textId="77777777" w:rsidR="001527A0" w:rsidRPr="0081604F" w:rsidRDefault="001527A0" w:rsidP="0081604F">
      <w:pPr>
        <w:pStyle w:val="al"/>
        <w:spacing w:line="276" w:lineRule="auto"/>
        <w:jc w:val="both"/>
        <w:rPr>
          <w:rFonts w:ascii="Trebuchet MS" w:hAnsi="Trebuchet MS"/>
          <w:lang w:val="ro-RO"/>
        </w:rPr>
      </w:pPr>
      <w:r w:rsidRPr="0081604F">
        <w:rPr>
          <w:rFonts w:ascii="Trebuchet MS" w:hAnsi="Trebuchet MS"/>
          <w:lang w:val="ro-RO"/>
        </w:rPr>
        <w:t>[ ] A1</w:t>
      </w:r>
      <w:r w:rsidR="0059276D" w:rsidRPr="0081604F">
        <w:rPr>
          <w:rFonts w:ascii="Trebuchet MS" w:hAnsi="Trebuchet MS"/>
          <w:lang w:val="ro-RO"/>
        </w:rPr>
        <w:t xml:space="preserve"> – Certificat privind legislația în materie de securitate socială care se aplică titularului</w:t>
      </w:r>
      <w:r w:rsidRPr="0081604F">
        <w:rPr>
          <w:rFonts w:ascii="Trebuchet MS" w:hAnsi="Trebuchet MS"/>
          <w:lang w:val="ro-RO"/>
        </w:rPr>
        <w:t>* ;</w:t>
      </w:r>
    </w:p>
    <w:p w14:paraId="18752E12" w14:textId="77777777" w:rsidR="001527A0" w:rsidRPr="0081604F" w:rsidRDefault="001527A0" w:rsidP="0081604F">
      <w:pPr>
        <w:pStyle w:val="al"/>
        <w:spacing w:line="276" w:lineRule="auto"/>
        <w:jc w:val="both"/>
        <w:rPr>
          <w:rFonts w:ascii="Trebuchet MS" w:hAnsi="Trebuchet MS"/>
          <w:lang w:val="ro-RO"/>
        </w:rPr>
      </w:pPr>
      <w:r w:rsidRPr="0081604F">
        <w:rPr>
          <w:rFonts w:ascii="Trebuchet MS" w:hAnsi="Trebuchet MS"/>
          <w:lang w:val="ro-RO"/>
        </w:rPr>
        <w:t xml:space="preserve">[ ] PM/RO 101* </w:t>
      </w:r>
      <w:r w:rsidR="00B85858" w:rsidRPr="0081604F">
        <w:rPr>
          <w:rFonts w:ascii="Trebuchet MS" w:hAnsi="Trebuchet MS"/>
          <w:lang w:val="ro-RO"/>
        </w:rPr>
        <w:t xml:space="preserve"> - Certificat privind </w:t>
      </w:r>
      <w:r w:rsidR="00C823F2" w:rsidRPr="0081604F">
        <w:rPr>
          <w:rFonts w:ascii="Trebuchet MS" w:hAnsi="Trebuchet MS"/>
          <w:lang w:val="ro-RO"/>
        </w:rPr>
        <w:t>legislația</w:t>
      </w:r>
      <w:r w:rsidR="00B85858" w:rsidRPr="0081604F">
        <w:rPr>
          <w:rFonts w:ascii="Trebuchet MS" w:hAnsi="Trebuchet MS"/>
          <w:lang w:val="ro-RO"/>
        </w:rPr>
        <w:t xml:space="preserve"> aplicabilă</w:t>
      </w:r>
      <w:r w:rsidRPr="0081604F">
        <w:rPr>
          <w:rFonts w:ascii="Trebuchet MS" w:hAnsi="Trebuchet MS"/>
          <w:lang w:val="ro-RO"/>
        </w:rPr>
        <w:t>;</w:t>
      </w:r>
    </w:p>
    <w:p w14:paraId="62751D96" w14:textId="77777777" w:rsidR="001527A0" w:rsidRPr="0081604F" w:rsidRDefault="001527A0" w:rsidP="0081604F">
      <w:pPr>
        <w:pStyle w:val="al"/>
        <w:spacing w:line="276" w:lineRule="auto"/>
        <w:jc w:val="both"/>
        <w:rPr>
          <w:rFonts w:ascii="Trebuchet MS" w:hAnsi="Trebuchet MS"/>
          <w:lang w:val="ro-RO"/>
        </w:rPr>
      </w:pPr>
      <w:r w:rsidRPr="0081604F">
        <w:rPr>
          <w:rFonts w:ascii="Trebuchet MS" w:hAnsi="Trebuchet MS"/>
          <w:lang w:val="ro-RO"/>
        </w:rPr>
        <w:t>[ ] MD/RO 101*</w:t>
      </w:r>
      <w:r w:rsidR="00B85858" w:rsidRPr="0081604F">
        <w:rPr>
          <w:rFonts w:ascii="Trebuchet MS" w:hAnsi="Trebuchet MS"/>
          <w:lang w:val="ro-RO"/>
        </w:rPr>
        <w:t xml:space="preserve"> - Certificat privind </w:t>
      </w:r>
      <w:r w:rsidR="00C823F2" w:rsidRPr="0081604F">
        <w:rPr>
          <w:rFonts w:ascii="Trebuchet MS" w:hAnsi="Trebuchet MS"/>
          <w:lang w:val="ro-RO"/>
        </w:rPr>
        <w:t>legislația</w:t>
      </w:r>
      <w:r w:rsidR="00B85858" w:rsidRPr="0081604F">
        <w:rPr>
          <w:rFonts w:ascii="Trebuchet MS" w:hAnsi="Trebuchet MS"/>
          <w:lang w:val="ro-RO"/>
        </w:rPr>
        <w:t xml:space="preserve"> aplicabilă</w:t>
      </w:r>
      <w:r w:rsidRPr="0081604F">
        <w:rPr>
          <w:rFonts w:ascii="Trebuchet MS" w:hAnsi="Trebuchet MS"/>
          <w:lang w:val="ro-RO"/>
        </w:rPr>
        <w:t xml:space="preserve"> ;</w:t>
      </w:r>
    </w:p>
    <w:p w14:paraId="41FCF469" w14:textId="77777777" w:rsidR="00C92F69" w:rsidRPr="0081604F" w:rsidRDefault="00B066C8" w:rsidP="0081604F">
      <w:pPr>
        <w:pStyle w:val="al"/>
        <w:spacing w:line="276" w:lineRule="auto"/>
        <w:jc w:val="both"/>
        <w:rPr>
          <w:rFonts w:ascii="Trebuchet MS" w:hAnsi="Trebuchet MS"/>
          <w:lang w:val="ro-RO"/>
        </w:rPr>
      </w:pPr>
      <w:r w:rsidRPr="0081604F">
        <w:rPr>
          <w:rFonts w:ascii="Trebuchet MS" w:hAnsi="Trebuchet MS"/>
          <w:lang w:val="ro-RO"/>
        </w:rPr>
        <w:t>[ ] E 104</w:t>
      </w:r>
      <w:r w:rsidR="00A058CF" w:rsidRPr="0081604F">
        <w:rPr>
          <w:rFonts w:ascii="Trebuchet MS" w:hAnsi="Trebuchet MS"/>
          <w:lang w:val="ro-RO"/>
        </w:rPr>
        <w:t>/</w:t>
      </w:r>
      <w:r w:rsidR="00C74FA1" w:rsidRPr="0081604F">
        <w:rPr>
          <w:rFonts w:ascii="Trebuchet MS" w:hAnsi="Trebuchet MS"/>
          <w:lang w:val="ro-RO"/>
        </w:rPr>
        <w:t xml:space="preserve"> document </w:t>
      </w:r>
      <w:r w:rsidR="00B92681" w:rsidRPr="0081604F">
        <w:rPr>
          <w:rFonts w:ascii="Trebuchet MS" w:hAnsi="Trebuchet MS"/>
          <w:lang w:val="ro-RO"/>
        </w:rPr>
        <w:t xml:space="preserve">electronic </w:t>
      </w:r>
      <w:r w:rsidR="004D2D64" w:rsidRPr="0081604F">
        <w:rPr>
          <w:rFonts w:ascii="Trebuchet MS" w:hAnsi="Trebuchet MS"/>
          <w:lang w:val="ro-RO"/>
        </w:rPr>
        <w:t xml:space="preserve">structurat </w:t>
      </w:r>
      <w:r w:rsidR="00C74FA1" w:rsidRPr="0081604F">
        <w:rPr>
          <w:rFonts w:ascii="Trebuchet MS" w:hAnsi="Trebuchet MS"/>
          <w:lang w:val="ro-RO"/>
        </w:rPr>
        <w:t xml:space="preserve">S041 </w:t>
      </w:r>
      <w:r w:rsidR="00A058CF" w:rsidRPr="0081604F">
        <w:rPr>
          <w:rFonts w:ascii="Trebuchet MS" w:hAnsi="Trebuchet MS"/>
          <w:lang w:val="ro-RO"/>
        </w:rPr>
        <w:t>*</w:t>
      </w:r>
    </w:p>
    <w:p w14:paraId="20392FB8" w14:textId="77777777" w:rsidR="0070227B" w:rsidRPr="0081604F" w:rsidRDefault="00B066C8" w:rsidP="0081604F">
      <w:pPr>
        <w:pStyle w:val="al"/>
        <w:spacing w:line="276" w:lineRule="auto"/>
        <w:jc w:val="both"/>
        <w:rPr>
          <w:rFonts w:ascii="Trebuchet MS" w:hAnsi="Trebuchet MS"/>
          <w:lang w:val="ro-RO"/>
        </w:rPr>
      </w:pPr>
      <w:r w:rsidRPr="0081604F">
        <w:rPr>
          <w:rFonts w:ascii="Trebuchet MS" w:hAnsi="Trebuchet MS"/>
          <w:lang w:val="ro-RO"/>
        </w:rPr>
        <w:t xml:space="preserve">[ ] </w:t>
      </w:r>
      <w:r w:rsidR="00A058CF" w:rsidRPr="0081604F">
        <w:rPr>
          <w:rFonts w:ascii="Trebuchet MS" w:hAnsi="Trebuchet MS"/>
          <w:lang w:val="ro-RO"/>
        </w:rPr>
        <w:t>QUE/ROU 104*</w:t>
      </w:r>
    </w:p>
    <w:p w14:paraId="4CE87BF0" w14:textId="77777777" w:rsidR="00C92F69" w:rsidRPr="0081604F" w:rsidRDefault="00A058CF" w:rsidP="0081604F">
      <w:pPr>
        <w:pStyle w:val="al"/>
        <w:spacing w:line="276" w:lineRule="auto"/>
        <w:jc w:val="both"/>
        <w:rPr>
          <w:rFonts w:ascii="Trebuchet MS" w:hAnsi="Trebuchet MS"/>
          <w:lang w:val="ro-RO"/>
        </w:rPr>
      </w:pPr>
      <w:r w:rsidRPr="0081604F">
        <w:rPr>
          <w:rFonts w:ascii="Trebuchet MS" w:hAnsi="Trebuchet MS"/>
          <w:lang w:val="ro-RO"/>
        </w:rPr>
        <w:t xml:space="preserve">[ ] SRB/RO 104* </w:t>
      </w:r>
      <w:r w:rsidR="00C92F69" w:rsidRPr="0081604F">
        <w:rPr>
          <w:rFonts w:ascii="Trebuchet MS" w:hAnsi="Trebuchet MS"/>
          <w:lang w:val="ro-RO"/>
        </w:rPr>
        <w:t>;</w:t>
      </w:r>
    </w:p>
    <w:p w14:paraId="0DE774B7"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3. Având în vedere că sunt asigurat pentru asigurările sociale de sănătate în statul de </w:t>
      </w:r>
      <w:r w:rsidR="000F1CDF" w:rsidRPr="0081604F">
        <w:rPr>
          <w:rFonts w:ascii="Trebuchet MS" w:hAnsi="Trebuchet MS"/>
          <w:lang w:val="ro-RO"/>
        </w:rPr>
        <w:t>ședere obișnuită</w:t>
      </w:r>
      <w:r w:rsidR="000F1CDF" w:rsidRPr="0081604F" w:rsidDel="000F1CDF">
        <w:rPr>
          <w:rFonts w:ascii="Trebuchet MS" w:hAnsi="Trebuchet MS"/>
          <w:lang w:val="ro-RO"/>
        </w:rPr>
        <w:t xml:space="preserve"> </w:t>
      </w:r>
      <w:r w:rsidRPr="0081604F">
        <w:rPr>
          <w:rFonts w:ascii="Trebuchet MS" w:hAnsi="Trebuchet MS"/>
          <w:lang w:val="ro-RO"/>
        </w:rPr>
        <w:t>/alt stat ....................( a se indica statul respectiv),</w:t>
      </w:r>
    </w:p>
    <w:p w14:paraId="037551BF"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 solicit*</w:t>
      </w:r>
    </w:p>
    <w:p w14:paraId="46CDC7E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 nu solicit* exceptarea de la plata contribuţiei lunare pentru asigurările sociale de sănătate în România.</w:t>
      </w:r>
    </w:p>
    <w:p w14:paraId="5F79E51E"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4. Mă oblig a anunţa, în termen de 15 zile calendaristice, casa de asigurări de sănătate</w:t>
      </w:r>
      <w:r w:rsidR="00682AE0" w:rsidRPr="0081604F">
        <w:rPr>
          <w:rFonts w:ascii="Trebuchet MS" w:hAnsi="Trebuchet MS"/>
          <w:lang w:val="ro-RO"/>
        </w:rPr>
        <w:t xml:space="preserve"> </w:t>
      </w:r>
      <w:r w:rsidR="00D10872" w:rsidRPr="0081604F">
        <w:rPr>
          <w:rFonts w:ascii="Trebuchet MS" w:hAnsi="Trebuchet MS"/>
          <w:lang w:val="ro-RO"/>
        </w:rPr>
        <w:t xml:space="preserve"> </w:t>
      </w:r>
      <w:r w:rsidRPr="0081604F">
        <w:rPr>
          <w:rFonts w:ascii="Trebuchet MS" w:hAnsi="Trebuchet MS"/>
          <w:lang w:val="ro-RO"/>
        </w:rPr>
        <w:t xml:space="preserve"> competentă din România cu privire la orice schimbare ce va surveni în cele declarate mai sus, în caz contrar fiind pe deplin responsabil de consecinţele inacţiunii mele.</w:t>
      </w:r>
    </w:p>
    <w:p w14:paraId="62579CB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Am completat şi am citit cu atenţie conţinutul declaraţiei de mai sus, după care am semnat.</w:t>
      </w:r>
    </w:p>
    <w:tbl>
      <w:tblPr>
        <w:tblW w:w="11835" w:type="dxa"/>
        <w:tblCellSpacing w:w="15" w:type="dxa"/>
        <w:tblCellMar>
          <w:top w:w="15" w:type="dxa"/>
          <w:left w:w="15" w:type="dxa"/>
          <w:bottom w:w="15" w:type="dxa"/>
          <w:right w:w="15" w:type="dxa"/>
        </w:tblCellMar>
        <w:tblLook w:val="04A0" w:firstRow="1" w:lastRow="0" w:firstColumn="1" w:lastColumn="0" w:noHBand="0" w:noVBand="1"/>
      </w:tblPr>
      <w:tblGrid>
        <w:gridCol w:w="132"/>
        <w:gridCol w:w="6857"/>
        <w:gridCol w:w="4846"/>
      </w:tblGrid>
      <w:tr w:rsidR="00C92F69" w:rsidRPr="0081604F" w14:paraId="7D4BA55A" w14:textId="77777777" w:rsidTr="00C92F69">
        <w:trPr>
          <w:trHeight w:val="15"/>
          <w:tblCellSpacing w:w="15" w:type="dxa"/>
        </w:trPr>
        <w:tc>
          <w:tcPr>
            <w:tcW w:w="0" w:type="auto"/>
            <w:vAlign w:val="center"/>
            <w:hideMark/>
          </w:tcPr>
          <w:p w14:paraId="5623289D"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1DD9E19C"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4AB0D797" w14:textId="77777777" w:rsidR="00C92F69" w:rsidRPr="0081604F" w:rsidRDefault="00C92F69" w:rsidP="0081604F">
            <w:pPr>
              <w:spacing w:line="276" w:lineRule="auto"/>
              <w:rPr>
                <w:rFonts w:ascii="Trebuchet MS" w:hAnsi="Trebuchet MS"/>
                <w:sz w:val="24"/>
                <w:szCs w:val="24"/>
                <w:lang w:val="ro-RO"/>
              </w:rPr>
            </w:pPr>
          </w:p>
        </w:tc>
      </w:tr>
      <w:tr w:rsidR="00C92F69" w:rsidRPr="0081604F" w14:paraId="6B1A6107" w14:textId="77777777" w:rsidTr="00C92F69">
        <w:trPr>
          <w:trHeight w:val="570"/>
          <w:tblCellSpacing w:w="15" w:type="dxa"/>
        </w:trPr>
        <w:tc>
          <w:tcPr>
            <w:tcW w:w="0" w:type="auto"/>
            <w:vAlign w:val="center"/>
            <w:hideMark/>
          </w:tcPr>
          <w:p w14:paraId="5A13644E"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34FBF2DB" w14:textId="77777777" w:rsidR="00C92F69" w:rsidRPr="0081604F" w:rsidRDefault="00C92F69" w:rsidP="0081604F">
            <w:pPr>
              <w:spacing w:line="276" w:lineRule="auto"/>
              <w:rPr>
                <w:rFonts w:ascii="Trebuchet MS" w:hAnsi="Trebuchet MS"/>
                <w:sz w:val="24"/>
                <w:szCs w:val="24"/>
                <w:lang w:val="ro-RO"/>
              </w:rPr>
            </w:pPr>
            <w:r w:rsidRPr="0081604F">
              <w:rPr>
                <w:rFonts w:ascii="Trebuchet MS" w:hAnsi="Trebuchet MS"/>
                <w:sz w:val="24"/>
                <w:szCs w:val="24"/>
                <w:lang w:val="ro-RO"/>
              </w:rPr>
              <w:t>Data .........................</w:t>
            </w:r>
          </w:p>
        </w:tc>
        <w:tc>
          <w:tcPr>
            <w:tcW w:w="0" w:type="auto"/>
            <w:vAlign w:val="center"/>
            <w:hideMark/>
          </w:tcPr>
          <w:p w14:paraId="40A09253" w14:textId="77777777" w:rsidR="00C92F69" w:rsidRPr="0081604F" w:rsidRDefault="00C92F69" w:rsidP="0081604F">
            <w:pPr>
              <w:spacing w:line="276" w:lineRule="auto"/>
              <w:rPr>
                <w:rFonts w:ascii="Trebuchet MS" w:hAnsi="Trebuchet MS"/>
                <w:sz w:val="24"/>
                <w:szCs w:val="24"/>
                <w:lang w:val="ro-RO"/>
              </w:rPr>
            </w:pPr>
            <w:r w:rsidRPr="0081604F">
              <w:rPr>
                <w:rFonts w:ascii="Trebuchet MS" w:hAnsi="Trebuchet MS"/>
                <w:sz w:val="24"/>
                <w:szCs w:val="24"/>
                <w:lang w:val="ro-RO"/>
              </w:rPr>
              <w:t>Semnătura,</w:t>
            </w:r>
            <w:r w:rsidRPr="0081604F">
              <w:rPr>
                <w:rFonts w:ascii="Trebuchet MS" w:hAnsi="Trebuchet MS"/>
                <w:sz w:val="24"/>
                <w:szCs w:val="24"/>
                <w:lang w:val="ro-RO"/>
              </w:rPr>
              <w:br/>
              <w:t>......................</w:t>
            </w:r>
          </w:p>
        </w:tc>
      </w:tr>
    </w:tbl>
    <w:p w14:paraId="6E093271"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___________</w:t>
      </w:r>
    </w:p>
    <w:p w14:paraId="71E0FE47"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Se va bifa obligatoriu căsuţa corespunzătoare.</w:t>
      </w:r>
    </w:p>
    <w:p w14:paraId="5F87D2EA" w14:textId="77777777" w:rsidR="007D1F80" w:rsidRPr="0081604F" w:rsidRDefault="007D1F80" w:rsidP="0081604F">
      <w:pPr>
        <w:pStyle w:val="Heading4"/>
        <w:spacing w:line="276" w:lineRule="auto"/>
        <w:jc w:val="both"/>
        <w:rPr>
          <w:rFonts w:ascii="Trebuchet MS" w:hAnsi="Trebuchet MS"/>
          <w:lang w:val="ro-RO"/>
        </w:rPr>
      </w:pPr>
    </w:p>
    <w:p w14:paraId="78B35536" w14:textId="2E2E0752" w:rsidR="00600969" w:rsidRDefault="00600969" w:rsidP="0081604F">
      <w:pPr>
        <w:pStyle w:val="Heading4"/>
        <w:spacing w:line="276" w:lineRule="auto"/>
        <w:jc w:val="both"/>
        <w:rPr>
          <w:rFonts w:ascii="Trebuchet MS" w:hAnsi="Trebuchet MS"/>
          <w:lang w:val="ro-RO"/>
        </w:rPr>
      </w:pPr>
    </w:p>
    <w:p w14:paraId="36DBAA0F" w14:textId="77777777" w:rsidR="004F0DD2" w:rsidRDefault="004F0DD2" w:rsidP="0081604F">
      <w:pPr>
        <w:pStyle w:val="Heading4"/>
        <w:spacing w:line="276" w:lineRule="auto"/>
        <w:jc w:val="both"/>
        <w:rPr>
          <w:rFonts w:ascii="Trebuchet MS" w:hAnsi="Trebuchet MS"/>
          <w:lang w:val="ro-RO"/>
        </w:rPr>
      </w:pPr>
    </w:p>
    <w:p w14:paraId="12D902A3"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lastRenderedPageBreak/>
        <w:t xml:space="preserve">ANEXA Nr. 2 </w:t>
      </w:r>
    </w:p>
    <w:p w14:paraId="2A46F12C" w14:textId="77777777" w:rsidR="00C92F69" w:rsidRPr="0081604F" w:rsidRDefault="00C92F69" w:rsidP="0081604F">
      <w:pPr>
        <w:pStyle w:val="Heading2"/>
        <w:spacing w:line="276" w:lineRule="auto"/>
        <w:rPr>
          <w:rFonts w:ascii="Trebuchet MS" w:hAnsi="Trebuchet MS"/>
          <w:sz w:val="24"/>
          <w:szCs w:val="24"/>
          <w:lang w:val="ro-RO"/>
        </w:rPr>
      </w:pPr>
      <w:r w:rsidRPr="0081604F">
        <w:rPr>
          <w:rFonts w:ascii="Trebuchet MS" w:hAnsi="Trebuchet MS"/>
          <w:sz w:val="24"/>
          <w:szCs w:val="24"/>
          <w:lang w:val="ro-RO"/>
        </w:rPr>
        <w:t xml:space="preserve">PARTEA A* </w:t>
      </w:r>
    </w:p>
    <w:p w14:paraId="7E9EE32C"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noProof/>
        </w:rPr>
        <w:drawing>
          <wp:inline distT="0" distB="0" distL="0" distR="0" wp14:anchorId="04F5A3F8" wp14:editId="5EA020B5">
            <wp:extent cx="5422900" cy="1264285"/>
            <wp:effectExtent l="19050" t="0" r="6350" b="0"/>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11" cstate="print"/>
                    <a:srcRect/>
                    <a:stretch>
                      <a:fillRect/>
                    </a:stretch>
                  </pic:blipFill>
                  <pic:spPr bwMode="auto">
                    <a:xfrm>
                      <a:off x="0" y="0"/>
                      <a:ext cx="5422900" cy="1264285"/>
                    </a:xfrm>
                    <a:prstGeom prst="rect">
                      <a:avLst/>
                    </a:prstGeom>
                    <a:noFill/>
                    <a:ln w="9525">
                      <a:noFill/>
                      <a:miter lim="800000"/>
                      <a:headEnd/>
                      <a:tailEnd/>
                    </a:ln>
                  </pic:spPr>
                </pic:pic>
              </a:graphicData>
            </a:graphic>
          </wp:inline>
        </w:drawing>
      </w:r>
    </w:p>
    <w:p w14:paraId="307E060C" w14:textId="77777777" w:rsidR="00C92F69" w:rsidRPr="0081604F" w:rsidRDefault="00C92F69" w:rsidP="0081604F">
      <w:pPr>
        <w:pStyle w:val="Heading4"/>
        <w:spacing w:line="276" w:lineRule="auto"/>
        <w:jc w:val="both"/>
        <w:rPr>
          <w:rFonts w:ascii="Trebuchet MS" w:hAnsi="Trebuchet MS"/>
          <w:lang w:val="ro-RO"/>
        </w:rPr>
      </w:pPr>
      <w:r w:rsidRPr="0081604F">
        <w:rPr>
          <w:rFonts w:ascii="Trebuchet MS" w:hAnsi="Trebuchet MS"/>
          <w:lang w:val="ro-RO"/>
        </w:rPr>
        <w:t>NOTIFICARE</w:t>
      </w:r>
    </w:p>
    <w:p w14:paraId="6DBAC5F6"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Stimată doamnă/Stimate domnule .............................</w:t>
      </w:r>
    </w:p>
    <w:p w14:paraId="314952C6"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Având în vedere Decizia dumneavoastră privind acordarea drepturilor de pensie cuvenite</w:t>
      </w:r>
      <w:r w:rsidRPr="0081604F">
        <w:rPr>
          <w:rFonts w:ascii="Trebuchet MS" w:hAnsi="Trebuchet MS"/>
          <w:lang w:val="ro-RO"/>
        </w:rPr>
        <w:br/>
        <w:t>din sistemul public de pensii din România, înregistrată sub nr. ................... din ..................., vă aducem la</w:t>
      </w:r>
      <w:r w:rsidR="007D1F80" w:rsidRPr="0081604F">
        <w:rPr>
          <w:rFonts w:ascii="Trebuchet MS" w:hAnsi="Trebuchet MS"/>
          <w:lang w:val="ro-RO"/>
        </w:rPr>
        <w:t xml:space="preserve"> </w:t>
      </w:r>
      <w:r w:rsidRPr="0081604F">
        <w:rPr>
          <w:rFonts w:ascii="Trebuchet MS" w:hAnsi="Trebuchet MS"/>
          <w:lang w:val="ro-RO"/>
        </w:rPr>
        <w:br/>
        <w:t>cunoştinţă că datoraţi, potrivit prevederilor legale din România,</w:t>
      </w:r>
      <w:r w:rsidRPr="0081604F">
        <w:rPr>
          <w:rFonts w:ascii="Trebuchet MS" w:hAnsi="Trebuchet MS"/>
          <w:lang w:val="ro-RO"/>
        </w:rPr>
        <w:br/>
        <w:t>contribuţia lunară pentru asigurările sociale de sănătate.</w:t>
      </w:r>
    </w:p>
    <w:p w14:paraId="64F938B0"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În vederea reglementării situaţiei dumneavoastră, vă rugăm să completaţi declaraţia pe propria</w:t>
      </w:r>
      <w:r w:rsidR="0070227B" w:rsidRPr="0081604F">
        <w:rPr>
          <w:rFonts w:ascii="Trebuchet MS" w:hAnsi="Trebuchet MS"/>
          <w:lang w:val="ro-RO"/>
        </w:rPr>
        <w:t xml:space="preserve"> </w:t>
      </w:r>
      <w:r w:rsidRPr="0081604F">
        <w:rPr>
          <w:rFonts w:ascii="Trebuchet MS" w:hAnsi="Trebuchet MS"/>
          <w:lang w:val="ro-RO"/>
        </w:rPr>
        <w:t>răspundere prevăzută în partea B şi să o transmiteţi, în cel mai scurt timp posibil, casei de asigurări</w:t>
      </w:r>
      <w:r w:rsidR="0070227B" w:rsidRPr="0081604F">
        <w:rPr>
          <w:rFonts w:ascii="Trebuchet MS" w:hAnsi="Trebuchet MS"/>
          <w:lang w:val="ro-RO"/>
        </w:rPr>
        <w:t xml:space="preserve"> d</w:t>
      </w:r>
      <w:r w:rsidRPr="0081604F">
        <w:rPr>
          <w:rFonts w:ascii="Trebuchet MS" w:hAnsi="Trebuchet MS"/>
          <w:lang w:val="ro-RO"/>
        </w:rPr>
        <w:t>e</w:t>
      </w:r>
      <w:r w:rsidR="0070227B" w:rsidRPr="0081604F">
        <w:rPr>
          <w:rFonts w:ascii="Trebuchet MS" w:hAnsi="Trebuchet MS"/>
          <w:lang w:val="ro-RO"/>
        </w:rPr>
        <w:t xml:space="preserve"> </w:t>
      </w:r>
      <w:r w:rsidRPr="0081604F">
        <w:rPr>
          <w:rFonts w:ascii="Trebuchet MS" w:hAnsi="Trebuchet MS"/>
          <w:lang w:val="ro-RO"/>
        </w:rPr>
        <w:t>sănătate competente ale cărei coordonate le regăsiţi mai jos**.</w:t>
      </w:r>
    </w:p>
    <w:p w14:paraId="4800B212"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Vă informăm că, în conformitate cu prevederile Ordinului preşedintelui Casei Naţionale de Pensii Publice</w:t>
      </w:r>
      <w:r w:rsidR="009508CC" w:rsidRPr="0081604F">
        <w:rPr>
          <w:rFonts w:ascii="Trebuchet MS" w:hAnsi="Trebuchet MS"/>
          <w:lang w:val="ro-RO"/>
        </w:rPr>
        <w:t xml:space="preserve"> </w:t>
      </w:r>
      <w:r w:rsidRPr="0081604F">
        <w:rPr>
          <w:rFonts w:ascii="Trebuchet MS" w:hAnsi="Trebuchet MS"/>
          <w:lang w:val="ro-RO"/>
        </w:rPr>
        <w:t>şi al preşedintelui Casei Naţionale de Asigurări de Sănătate nr.</w:t>
      </w:r>
      <w:r w:rsidR="00D21E67" w:rsidRPr="0081604F">
        <w:rPr>
          <w:rFonts w:ascii="Trebuchet MS" w:hAnsi="Trebuchet MS"/>
          <w:lang w:val="ro-RO"/>
        </w:rPr>
        <w:t xml:space="preserve"> ................</w:t>
      </w:r>
      <w:r w:rsidRPr="0081604F">
        <w:rPr>
          <w:rFonts w:ascii="Trebuchet MS" w:hAnsi="Trebuchet MS"/>
          <w:lang w:val="ro-RO"/>
        </w:rPr>
        <w:t xml:space="preserve"> privind reţinerea contribuţiilor la Fondul naţional unic de asigurări sociale de sănătate</w:t>
      </w:r>
      <w:r w:rsidR="00D21E67" w:rsidRPr="0081604F">
        <w:rPr>
          <w:rFonts w:ascii="Trebuchet MS" w:hAnsi="Trebuchet MS"/>
          <w:lang w:val="ro-RO"/>
        </w:rPr>
        <w:t xml:space="preserve">, </w:t>
      </w:r>
      <w:r w:rsidRPr="0081604F">
        <w:rPr>
          <w:rFonts w:ascii="Trebuchet MS" w:hAnsi="Trebuchet MS"/>
          <w:lang w:val="ro-RO"/>
        </w:rPr>
        <w:t xml:space="preserve">în cazul pensionarilor sistemului public de pensii din România având </w:t>
      </w:r>
      <w:r w:rsidR="000F1CDF" w:rsidRPr="0081604F">
        <w:rPr>
          <w:rFonts w:ascii="Trebuchet MS" w:hAnsi="Trebuchet MS"/>
          <w:lang w:val="ro-RO"/>
        </w:rPr>
        <w:t>locul de ședere obișnuită</w:t>
      </w:r>
      <w:r w:rsidRPr="0081604F">
        <w:rPr>
          <w:rFonts w:ascii="Trebuchet MS" w:hAnsi="Trebuchet MS"/>
          <w:lang w:val="ro-RO"/>
        </w:rPr>
        <w:t xml:space="preserve"> sau domiciliul declarat pe teritoriul altui stat,</w:t>
      </w:r>
      <w:r w:rsidR="000F1CDF" w:rsidRPr="0081604F">
        <w:rPr>
          <w:rFonts w:ascii="Trebuchet MS" w:hAnsi="Trebuchet MS"/>
          <w:lang w:val="ro-RO"/>
        </w:rPr>
        <w:t xml:space="preserve"> </w:t>
      </w:r>
      <w:r w:rsidRPr="0081604F">
        <w:rPr>
          <w:rFonts w:ascii="Trebuchet MS" w:hAnsi="Trebuchet MS"/>
          <w:lang w:val="ro-RO"/>
        </w:rPr>
        <w:t>până la notificarea de către casa de asigurări de sănătate competentă din România cu privire la exceptarea dumneavoastră, în baza declaraţiei pe propria răspundere pe care urmează să o transmiteţi, conform paragrafului anterior, de la plata contribuţiilor la Fondul naţional unic de asigurări sociale de sănătate, avem obligaţia de a  calcula, de a  reţine şi de a  vira contribuţiile lunare de asigurări sociale de sănătate, în condiţiile prevăzute de lege.</w:t>
      </w:r>
    </w:p>
    <w:p w14:paraId="5DBC393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Data ....................</w:t>
      </w:r>
    </w:p>
    <w:p w14:paraId="18EC3400"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lang w:val="ro-RO"/>
        </w:rPr>
        <w:t>Director executiv,</w:t>
      </w:r>
    </w:p>
    <w:p w14:paraId="389393E1" w14:textId="77777777" w:rsidR="00C92F69" w:rsidRPr="0081604F" w:rsidRDefault="00C92F69" w:rsidP="0081604F">
      <w:pPr>
        <w:pStyle w:val="ac"/>
        <w:spacing w:line="276" w:lineRule="auto"/>
        <w:jc w:val="both"/>
        <w:rPr>
          <w:rFonts w:ascii="Trebuchet MS" w:hAnsi="Trebuchet MS"/>
          <w:lang w:val="ro-RO"/>
        </w:rPr>
      </w:pPr>
      <w:r w:rsidRPr="0081604F">
        <w:rPr>
          <w:rFonts w:ascii="Trebuchet MS" w:hAnsi="Trebuchet MS"/>
          <w:lang w:val="ro-RO"/>
        </w:rPr>
        <w:t>........................</w:t>
      </w:r>
    </w:p>
    <w:p w14:paraId="109CFB34"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Doamnei/Domnului .......................................</w:t>
      </w:r>
    </w:p>
    <w:p w14:paraId="715DB2E9"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Adresa ..........................................................</w:t>
      </w:r>
    </w:p>
    <w:p w14:paraId="32A57740"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lastRenderedPageBreak/>
        <w:t>__________</w:t>
      </w:r>
    </w:p>
    <w:p w14:paraId="10DCAD97"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Se completează de către casa teritorială de pensii în evidenţa căreia s-a constituit dosarul de pensie.</w:t>
      </w:r>
    </w:p>
    <w:p w14:paraId="7CFC3D70"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Declaraţia se transmite casei de asigurări de sănătate din România personal, prin reprezentant legal, poştă, e-mail, fax, la următoarele coordonate de contact: ............................................................................................................................................... .</w:t>
      </w:r>
    </w:p>
    <w:p w14:paraId="73CDEBBE" w14:textId="77777777" w:rsidR="00C92F69" w:rsidRPr="0081604F" w:rsidRDefault="00C92F69" w:rsidP="0081604F">
      <w:pPr>
        <w:pStyle w:val="Heading2"/>
        <w:spacing w:line="276" w:lineRule="auto"/>
        <w:rPr>
          <w:rFonts w:ascii="Trebuchet MS" w:hAnsi="Trebuchet MS"/>
          <w:sz w:val="24"/>
          <w:szCs w:val="24"/>
          <w:lang w:val="ro-RO"/>
        </w:rPr>
      </w:pPr>
      <w:r w:rsidRPr="0081604F">
        <w:rPr>
          <w:rFonts w:ascii="Trebuchet MS" w:hAnsi="Trebuchet MS"/>
          <w:sz w:val="24"/>
          <w:szCs w:val="24"/>
          <w:lang w:val="ro-RO"/>
        </w:rPr>
        <w:t xml:space="preserve">PARTEA B* </w:t>
      </w:r>
    </w:p>
    <w:p w14:paraId="3DD9D42E" w14:textId="77777777" w:rsidR="00567A32" w:rsidRPr="0081604F" w:rsidRDefault="00C92F69" w:rsidP="0081604F">
      <w:pPr>
        <w:pStyle w:val="Heading4"/>
        <w:spacing w:line="276" w:lineRule="auto"/>
        <w:jc w:val="both"/>
        <w:rPr>
          <w:rFonts w:ascii="Trebuchet MS" w:hAnsi="Trebuchet MS"/>
          <w:b w:val="0"/>
          <w:lang w:val="ro-RO"/>
        </w:rPr>
      </w:pPr>
      <w:r w:rsidRPr="0081604F">
        <w:rPr>
          <w:rFonts w:ascii="Trebuchet MS" w:hAnsi="Trebuchet MS"/>
          <w:b w:val="0"/>
          <w:lang w:val="ro-RO"/>
        </w:rPr>
        <w:t>DECLARAŢIE PE PROPRIA RĂSPUNDERE</w:t>
      </w:r>
    </w:p>
    <w:p w14:paraId="68ADC1CC" w14:textId="753D55A1" w:rsidR="00A058CF" w:rsidRPr="0081604F" w:rsidRDefault="00C92F69" w:rsidP="0081604F">
      <w:pPr>
        <w:pStyle w:val="Heading4"/>
        <w:spacing w:line="276" w:lineRule="auto"/>
        <w:jc w:val="both"/>
        <w:rPr>
          <w:rFonts w:ascii="Trebuchet MS" w:hAnsi="Trebuchet MS"/>
          <w:b w:val="0"/>
          <w:lang w:val="ro-RO"/>
        </w:rPr>
      </w:pPr>
      <w:r w:rsidRPr="0081604F">
        <w:rPr>
          <w:rFonts w:ascii="Trebuchet MS" w:hAnsi="Trebuchet MS"/>
          <w:b w:val="0"/>
          <w:lang w:val="ro-RO"/>
        </w:rPr>
        <w:t xml:space="preserve">în vederea reglementării statutului de asigurat în sistemul de asigurări sociale de sănătate în cazul pensionarilor sistemului public de pensii din România cu </w:t>
      </w:r>
      <w:r w:rsidR="00A058CF" w:rsidRPr="0081604F">
        <w:rPr>
          <w:rFonts w:ascii="Trebuchet MS" w:hAnsi="Trebuchet MS"/>
          <w:b w:val="0"/>
          <w:lang w:val="ro-RO"/>
        </w:rPr>
        <w:t>locul de ședere obișnuit</w:t>
      </w:r>
      <w:r w:rsidR="00682AE0" w:rsidRPr="0081604F">
        <w:rPr>
          <w:rFonts w:ascii="Trebuchet MS" w:hAnsi="Trebuchet MS"/>
          <w:b w:val="0"/>
          <w:lang w:val="ro-RO"/>
        </w:rPr>
        <w:t>ă</w:t>
      </w:r>
      <w:r w:rsidR="00FC71DA" w:rsidRPr="0081604F">
        <w:rPr>
          <w:rFonts w:ascii="Trebuchet MS" w:hAnsi="Trebuchet MS"/>
          <w:b w:val="0"/>
          <w:lang w:val="ro-RO"/>
        </w:rPr>
        <w:t>/</w:t>
      </w:r>
      <w:r w:rsidR="00A058CF" w:rsidRPr="0081604F">
        <w:rPr>
          <w:rFonts w:ascii="Trebuchet MS" w:hAnsi="Trebuchet MS"/>
          <w:b w:val="0"/>
          <w:lang w:val="ro-RO"/>
        </w:rPr>
        <w:t xml:space="preserve"> </w:t>
      </w:r>
      <w:r w:rsidRPr="0081604F">
        <w:rPr>
          <w:rFonts w:ascii="Trebuchet MS" w:hAnsi="Trebuchet MS"/>
          <w:b w:val="0"/>
          <w:lang w:val="ro-RO"/>
        </w:rPr>
        <w:t>domiciliul declarat pe teritoriul altui stat</w:t>
      </w:r>
    </w:p>
    <w:p w14:paraId="6CF0AE2F" w14:textId="77777777" w:rsidR="00C92F69" w:rsidRPr="0081604F" w:rsidRDefault="00C92F69" w:rsidP="0081604F">
      <w:pPr>
        <w:pStyle w:val="Heading4"/>
        <w:spacing w:line="276" w:lineRule="auto"/>
        <w:jc w:val="both"/>
        <w:rPr>
          <w:rFonts w:ascii="Trebuchet MS" w:hAnsi="Trebuchet MS"/>
          <w:b w:val="0"/>
          <w:lang w:val="ro-RO"/>
        </w:rPr>
      </w:pPr>
      <w:r w:rsidRPr="0081604F">
        <w:rPr>
          <w:rFonts w:ascii="Trebuchet MS" w:hAnsi="Trebuchet MS"/>
          <w:b w:val="0"/>
          <w:lang w:val="ro-RO"/>
        </w:rPr>
        <w:t>1. Subsemnatul(a), ................................................., codul numeric personal ....................................., având domiciliul în localitatea ............................, cod ..........., str. .................... nr. ........., bl. ......., sc. ....., et. ....., ap. ..........., judeţul/provincia/departamentul/regiunea ......................., ţara ......................., posesor(posesoare) al(a) actului de identitate (carte de identitate, paşaport etc.) .......... seria ................... nr. ................., eliberat de ............................ la data de ..................., născut(ă) la data de ....................... în localitatea/judeţul/provincia/departamentul/regiunea ............................., fiul (fiica) lui ......................... şi al(a) ..........................,</w:t>
      </w:r>
    </w:p>
    <w:p w14:paraId="685743AC"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declar pe propria răspundere, sub sancţiunile prevăzute de Codul penal al României pentru declaraţii neadevărate, că nu am </w:t>
      </w:r>
      <w:r w:rsidR="00A058CF" w:rsidRPr="0081604F">
        <w:rPr>
          <w:rFonts w:ascii="Trebuchet MS" w:hAnsi="Trebuchet MS"/>
          <w:lang w:val="ro-RO"/>
        </w:rPr>
        <w:t>locul de ședere obișnuit</w:t>
      </w:r>
      <w:r w:rsidR="00EC38DF" w:rsidRPr="0081604F">
        <w:rPr>
          <w:rFonts w:ascii="Trebuchet MS" w:hAnsi="Trebuchet MS"/>
          <w:lang w:val="ro-RO"/>
        </w:rPr>
        <w:t>ă</w:t>
      </w:r>
      <w:r w:rsidR="00A058CF" w:rsidRPr="0081604F">
        <w:rPr>
          <w:rFonts w:ascii="Trebuchet MS" w:hAnsi="Trebuchet MS"/>
          <w:lang w:val="ro-RO"/>
        </w:rPr>
        <w:t xml:space="preserve"> sau </w:t>
      </w:r>
      <w:r w:rsidRPr="0081604F">
        <w:rPr>
          <w:rFonts w:ascii="Trebuchet MS" w:hAnsi="Trebuchet MS"/>
          <w:lang w:val="ro-RO"/>
        </w:rPr>
        <w:t>domiciliul pe teritoriul României.</w:t>
      </w:r>
    </w:p>
    <w:p w14:paraId="76CC0E66" w14:textId="77777777" w:rsidR="00711997" w:rsidRPr="0081604F" w:rsidRDefault="00F2544E" w:rsidP="0081604F">
      <w:pPr>
        <w:pStyle w:val="al"/>
        <w:spacing w:line="276" w:lineRule="auto"/>
        <w:jc w:val="both"/>
        <w:rPr>
          <w:rFonts w:ascii="Trebuchet MS" w:hAnsi="Trebuchet MS"/>
          <w:lang w:val="ro-RO"/>
        </w:rPr>
      </w:pPr>
      <w:r w:rsidRPr="0081604F">
        <w:rPr>
          <w:rFonts w:ascii="Trebuchet MS" w:hAnsi="Trebuchet MS"/>
          <w:lang w:val="ro-RO"/>
        </w:rPr>
        <w:t xml:space="preserve">2. </w:t>
      </w:r>
      <w:r w:rsidR="00711997" w:rsidRPr="0081604F">
        <w:rPr>
          <w:rFonts w:ascii="Trebuchet MS" w:hAnsi="Trebuchet MS"/>
          <w:lang w:val="ro-RO"/>
        </w:rPr>
        <w:t>Având în vedere că am locul de ședere obișnuită/domiciliul pe teritoriul..................... (se va indica statul respectiv)</w:t>
      </w:r>
      <w:r w:rsidR="007D1170" w:rsidRPr="0081604F">
        <w:rPr>
          <w:rFonts w:ascii="Trebuchet MS" w:hAnsi="Trebuchet MS"/>
          <w:lang w:val="ro-RO"/>
        </w:rPr>
        <w:t>, solicit exceptarea de la plata contribuţiei lunare pentru asigurările sociale de sănătate în România</w:t>
      </w:r>
      <w:r w:rsidR="00D21E67" w:rsidRPr="0081604F">
        <w:rPr>
          <w:rFonts w:ascii="Trebuchet MS" w:hAnsi="Trebuchet MS"/>
          <w:lang w:val="ro-RO"/>
        </w:rPr>
        <w:t>.</w:t>
      </w:r>
      <w:r w:rsidR="00711997" w:rsidRPr="0081604F">
        <w:rPr>
          <w:rFonts w:ascii="Trebuchet MS" w:hAnsi="Trebuchet MS"/>
          <w:lang w:val="ro-RO"/>
        </w:rPr>
        <w:t xml:space="preserve"> </w:t>
      </w:r>
    </w:p>
    <w:p w14:paraId="0D5154FF" w14:textId="77777777" w:rsidR="00C92F69" w:rsidRPr="0081604F" w:rsidRDefault="00F2544E" w:rsidP="0081604F">
      <w:pPr>
        <w:pStyle w:val="al"/>
        <w:spacing w:line="276" w:lineRule="auto"/>
        <w:jc w:val="both"/>
        <w:rPr>
          <w:rFonts w:ascii="Trebuchet MS" w:hAnsi="Trebuchet MS"/>
          <w:lang w:val="ro-RO"/>
        </w:rPr>
      </w:pPr>
      <w:r w:rsidRPr="0081604F">
        <w:rPr>
          <w:rFonts w:ascii="Trebuchet MS" w:hAnsi="Trebuchet MS"/>
          <w:lang w:val="ro-RO"/>
        </w:rPr>
        <w:t>3.</w:t>
      </w:r>
      <w:r w:rsidR="00C92F69" w:rsidRPr="0081604F">
        <w:rPr>
          <w:rFonts w:ascii="Trebuchet MS" w:hAnsi="Trebuchet MS"/>
          <w:lang w:val="ro-RO"/>
        </w:rPr>
        <w:t xml:space="preserve"> Mă oblig a anunţa, în termen de 15 zile calendaristice, casa de asigurări de sănătate competentă din România cu privire la orice schimbare ce va surveni în cele declarate mai sus, în caz contrar fiind pe deplin responsabil de consecinţele inacţiunii mele.</w:t>
      </w:r>
    </w:p>
    <w:p w14:paraId="04366A85"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Am completat şi am citit cu atenţie conţinutul declaraţiei de mai sus, după care am semnat.</w:t>
      </w:r>
    </w:p>
    <w:tbl>
      <w:tblPr>
        <w:tblW w:w="11835" w:type="dxa"/>
        <w:tblCellSpacing w:w="15" w:type="dxa"/>
        <w:tblCellMar>
          <w:top w:w="15" w:type="dxa"/>
          <w:left w:w="15" w:type="dxa"/>
          <w:bottom w:w="15" w:type="dxa"/>
          <w:right w:w="15" w:type="dxa"/>
        </w:tblCellMar>
        <w:tblLook w:val="04A0" w:firstRow="1" w:lastRow="0" w:firstColumn="1" w:lastColumn="0" w:noHBand="0" w:noVBand="1"/>
      </w:tblPr>
      <w:tblGrid>
        <w:gridCol w:w="141"/>
        <w:gridCol w:w="7545"/>
        <w:gridCol w:w="4149"/>
      </w:tblGrid>
      <w:tr w:rsidR="00C92F69" w:rsidRPr="0081604F" w14:paraId="43097DA9" w14:textId="77777777" w:rsidTr="00C92F69">
        <w:trPr>
          <w:trHeight w:val="15"/>
          <w:tblCellSpacing w:w="15" w:type="dxa"/>
        </w:trPr>
        <w:tc>
          <w:tcPr>
            <w:tcW w:w="0" w:type="auto"/>
            <w:vAlign w:val="center"/>
            <w:hideMark/>
          </w:tcPr>
          <w:p w14:paraId="36A1266A"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5F4B8FE4"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70DC006E" w14:textId="77777777" w:rsidR="00C92F69" w:rsidRPr="0081604F" w:rsidRDefault="00C92F69" w:rsidP="0081604F">
            <w:pPr>
              <w:spacing w:line="276" w:lineRule="auto"/>
              <w:rPr>
                <w:rFonts w:ascii="Trebuchet MS" w:hAnsi="Trebuchet MS"/>
                <w:sz w:val="24"/>
                <w:szCs w:val="24"/>
                <w:lang w:val="ro-RO"/>
              </w:rPr>
            </w:pPr>
          </w:p>
        </w:tc>
      </w:tr>
      <w:tr w:rsidR="00C92F69" w:rsidRPr="0081604F" w14:paraId="3E24B692" w14:textId="77777777" w:rsidTr="00C92F69">
        <w:trPr>
          <w:trHeight w:val="570"/>
          <w:tblCellSpacing w:w="15" w:type="dxa"/>
        </w:trPr>
        <w:tc>
          <w:tcPr>
            <w:tcW w:w="0" w:type="auto"/>
            <w:vAlign w:val="center"/>
            <w:hideMark/>
          </w:tcPr>
          <w:p w14:paraId="5E26A66B" w14:textId="77777777" w:rsidR="00C92F69" w:rsidRPr="0081604F" w:rsidRDefault="00C92F69" w:rsidP="0081604F">
            <w:pPr>
              <w:spacing w:line="276" w:lineRule="auto"/>
              <w:rPr>
                <w:rFonts w:ascii="Trebuchet MS" w:hAnsi="Trebuchet MS"/>
                <w:sz w:val="24"/>
                <w:szCs w:val="24"/>
                <w:lang w:val="ro-RO"/>
              </w:rPr>
            </w:pPr>
          </w:p>
        </w:tc>
        <w:tc>
          <w:tcPr>
            <w:tcW w:w="0" w:type="auto"/>
            <w:vAlign w:val="center"/>
            <w:hideMark/>
          </w:tcPr>
          <w:p w14:paraId="0BCB318A" w14:textId="77777777" w:rsidR="00C92F69" w:rsidRPr="0081604F" w:rsidRDefault="00C92F69" w:rsidP="0081604F">
            <w:pPr>
              <w:spacing w:line="276" w:lineRule="auto"/>
              <w:rPr>
                <w:rFonts w:ascii="Trebuchet MS" w:hAnsi="Trebuchet MS"/>
                <w:sz w:val="24"/>
                <w:szCs w:val="24"/>
                <w:lang w:val="ro-RO"/>
              </w:rPr>
            </w:pPr>
            <w:r w:rsidRPr="0081604F">
              <w:rPr>
                <w:rFonts w:ascii="Trebuchet MS" w:hAnsi="Trebuchet MS"/>
                <w:sz w:val="24"/>
                <w:szCs w:val="24"/>
                <w:lang w:val="ro-RO"/>
              </w:rPr>
              <w:t>Data .........................</w:t>
            </w:r>
          </w:p>
        </w:tc>
        <w:tc>
          <w:tcPr>
            <w:tcW w:w="0" w:type="auto"/>
            <w:vAlign w:val="center"/>
            <w:hideMark/>
          </w:tcPr>
          <w:p w14:paraId="0D38265F" w14:textId="77777777" w:rsidR="00C92F69" w:rsidRPr="0081604F" w:rsidRDefault="00C92F69" w:rsidP="0081604F">
            <w:pPr>
              <w:spacing w:line="276" w:lineRule="auto"/>
              <w:rPr>
                <w:rFonts w:ascii="Trebuchet MS" w:hAnsi="Trebuchet MS"/>
                <w:sz w:val="24"/>
                <w:szCs w:val="24"/>
                <w:lang w:val="ro-RO"/>
              </w:rPr>
            </w:pPr>
            <w:r w:rsidRPr="0081604F">
              <w:rPr>
                <w:rFonts w:ascii="Trebuchet MS" w:hAnsi="Trebuchet MS"/>
                <w:sz w:val="24"/>
                <w:szCs w:val="24"/>
                <w:lang w:val="ro-RO"/>
              </w:rPr>
              <w:t>Semnătura,</w:t>
            </w:r>
            <w:r w:rsidRPr="0081604F">
              <w:rPr>
                <w:rFonts w:ascii="Trebuchet MS" w:hAnsi="Trebuchet MS"/>
                <w:sz w:val="24"/>
                <w:szCs w:val="24"/>
                <w:lang w:val="ro-RO"/>
              </w:rPr>
              <w:br/>
              <w:t>.................</w:t>
            </w:r>
          </w:p>
        </w:tc>
      </w:tr>
    </w:tbl>
    <w:p w14:paraId="217CD163"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lastRenderedPageBreak/>
        <w:t>___________</w:t>
      </w:r>
    </w:p>
    <w:p w14:paraId="4C798E58" w14:textId="77777777" w:rsidR="00C92F69" w:rsidRPr="0081604F" w:rsidRDefault="00C92F69" w:rsidP="0081604F">
      <w:pPr>
        <w:pStyle w:val="al"/>
        <w:spacing w:line="276" w:lineRule="auto"/>
        <w:jc w:val="both"/>
        <w:rPr>
          <w:rFonts w:ascii="Trebuchet MS" w:hAnsi="Trebuchet MS"/>
          <w:lang w:val="ro-RO"/>
        </w:rPr>
      </w:pPr>
      <w:r w:rsidRPr="0081604F">
        <w:rPr>
          <w:rFonts w:ascii="Trebuchet MS" w:hAnsi="Trebuchet MS"/>
          <w:lang w:val="ro-RO"/>
        </w:rPr>
        <w:t xml:space="preserve">* Se completează de către titularul drepturilor de pensie cuvenite din sistemul public de pensii din România cu </w:t>
      </w:r>
      <w:r w:rsidR="00EC38DF" w:rsidRPr="0081604F">
        <w:rPr>
          <w:rFonts w:ascii="Trebuchet MS" w:hAnsi="Trebuchet MS"/>
          <w:lang w:val="ro-RO"/>
        </w:rPr>
        <w:t xml:space="preserve">locul de ședere obișnuită sau </w:t>
      </w:r>
      <w:r w:rsidRPr="0081604F">
        <w:rPr>
          <w:rFonts w:ascii="Trebuchet MS" w:hAnsi="Trebuchet MS"/>
          <w:lang w:val="ro-RO"/>
        </w:rPr>
        <w:t>domiciliul declarat într-un stat cu care România nu aplică niciun instrument juridic cu caracter internaţional în domeniul securităţii sociale cu prevederi pentru asigurarea de boală - maternitate.</w:t>
      </w:r>
    </w:p>
    <w:p w14:paraId="6E569577"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0AB0EBB9"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404FC47D"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4F31D6A9"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4604F6C6"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477BDA8D"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757C3E24"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3A68F300" w14:textId="77777777" w:rsidR="00C92F69" w:rsidRPr="0081604F" w:rsidRDefault="00C92F69" w:rsidP="0081604F">
      <w:pPr>
        <w:spacing w:before="100" w:beforeAutospacing="1" w:after="100" w:afterAutospacing="1" w:line="276" w:lineRule="auto"/>
        <w:outlineLvl w:val="0"/>
        <w:rPr>
          <w:rFonts w:ascii="Trebuchet MS" w:eastAsia="Times New Roman" w:hAnsi="Trebuchet MS" w:cs="Times New Roman"/>
          <w:b/>
          <w:bCs/>
          <w:kern w:val="36"/>
          <w:sz w:val="24"/>
          <w:szCs w:val="24"/>
          <w:lang w:val="ro-RO" w:eastAsia="en-GB"/>
        </w:rPr>
      </w:pPr>
    </w:p>
    <w:p w14:paraId="673F0DA8" w14:textId="77777777" w:rsidR="00211067" w:rsidRPr="0081604F" w:rsidRDefault="00211067" w:rsidP="0081604F">
      <w:pPr>
        <w:spacing w:line="276" w:lineRule="auto"/>
        <w:rPr>
          <w:rFonts w:ascii="Trebuchet MS" w:hAnsi="Trebuchet MS"/>
          <w:sz w:val="24"/>
          <w:szCs w:val="24"/>
          <w:lang w:val="ro-RO"/>
        </w:rPr>
      </w:pPr>
    </w:p>
    <w:sectPr w:rsidR="00211067" w:rsidRPr="0081604F" w:rsidSect="004F0DD2">
      <w:footerReference w:type="default" r:id="rId12"/>
      <w:pgSz w:w="11906" w:h="16838"/>
      <w:pgMar w:top="993" w:right="1440" w:bottom="426" w:left="1440" w:header="708"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6808" w14:textId="77777777" w:rsidR="00A9597C" w:rsidRDefault="00A9597C" w:rsidP="00336FC5">
      <w:r>
        <w:separator/>
      </w:r>
    </w:p>
  </w:endnote>
  <w:endnote w:type="continuationSeparator" w:id="0">
    <w:p w14:paraId="2D670622" w14:textId="77777777" w:rsidR="00A9597C" w:rsidRDefault="00A9597C" w:rsidP="0033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47975"/>
      <w:docPartObj>
        <w:docPartGallery w:val="Page Numbers (Bottom of Page)"/>
        <w:docPartUnique/>
      </w:docPartObj>
    </w:sdtPr>
    <w:sdtEndPr>
      <w:rPr>
        <w:noProof/>
      </w:rPr>
    </w:sdtEndPr>
    <w:sdtContent>
      <w:p w14:paraId="715C74FB" w14:textId="77777777" w:rsidR="00336FC5" w:rsidRDefault="00726880">
        <w:pPr>
          <w:pStyle w:val="Footer"/>
          <w:jc w:val="right"/>
        </w:pPr>
        <w:r>
          <w:fldChar w:fldCharType="begin"/>
        </w:r>
        <w:r w:rsidR="00336FC5">
          <w:instrText xml:space="preserve"> PAGE   \* MERGEFORMAT </w:instrText>
        </w:r>
        <w:r>
          <w:fldChar w:fldCharType="separate"/>
        </w:r>
        <w:r w:rsidR="00726653">
          <w:rPr>
            <w:noProof/>
          </w:rPr>
          <w:t>13</w:t>
        </w:r>
        <w:r>
          <w:rPr>
            <w:noProof/>
          </w:rPr>
          <w:fldChar w:fldCharType="end"/>
        </w:r>
      </w:p>
    </w:sdtContent>
  </w:sdt>
  <w:p w14:paraId="0300A3B8" w14:textId="77777777" w:rsidR="00336FC5" w:rsidRDefault="0033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962D" w14:textId="77777777" w:rsidR="00A9597C" w:rsidRDefault="00A9597C" w:rsidP="00336FC5">
      <w:r>
        <w:separator/>
      </w:r>
    </w:p>
  </w:footnote>
  <w:footnote w:type="continuationSeparator" w:id="0">
    <w:p w14:paraId="5CF22B87" w14:textId="77777777" w:rsidR="00A9597C" w:rsidRDefault="00A9597C" w:rsidP="0033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A48"/>
    <w:multiLevelType w:val="hybridMultilevel"/>
    <w:tmpl w:val="92EE24B6"/>
    <w:lvl w:ilvl="0" w:tplc="82BCEE6E">
      <w:numFmt w:val="bullet"/>
      <w:lvlText w:val="-"/>
      <w:lvlJc w:val="left"/>
      <w:pPr>
        <w:ind w:left="720" w:hanging="360"/>
      </w:pPr>
      <w:rPr>
        <w:rFonts w:ascii="Trebuchet MS" w:eastAsia="Times New Roman" w:hAnsi="Trebuchet MS"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E5B29"/>
    <w:multiLevelType w:val="hybridMultilevel"/>
    <w:tmpl w:val="0290AF32"/>
    <w:lvl w:ilvl="0" w:tplc="961AD940">
      <w:start w:val="13"/>
      <w:numFmt w:val="bullet"/>
      <w:lvlText w:val="-"/>
      <w:lvlJc w:val="left"/>
      <w:pPr>
        <w:ind w:left="720" w:hanging="360"/>
      </w:pPr>
      <w:rPr>
        <w:rFonts w:ascii="Trebuchet MS" w:eastAsia="Times New Roman" w:hAnsi="Trebuchet M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32EFB"/>
    <w:multiLevelType w:val="hybridMultilevel"/>
    <w:tmpl w:val="59B2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B7576A"/>
    <w:multiLevelType w:val="hybridMultilevel"/>
    <w:tmpl w:val="6B3A0996"/>
    <w:lvl w:ilvl="0" w:tplc="FEF83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9926D5"/>
    <w:multiLevelType w:val="hybridMultilevel"/>
    <w:tmpl w:val="01569094"/>
    <w:lvl w:ilvl="0" w:tplc="C67ADF96">
      <w:numFmt w:val="bullet"/>
      <w:lvlText w:val="-"/>
      <w:lvlJc w:val="left"/>
      <w:pPr>
        <w:ind w:left="720" w:hanging="360"/>
      </w:pPr>
      <w:rPr>
        <w:rFonts w:ascii="Trebuchet MS" w:eastAsia="Times New Roman" w:hAnsi="Trebuchet MS"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520"/>
    <w:rsid w:val="00003E0A"/>
    <w:rsid w:val="00004391"/>
    <w:rsid w:val="0000503F"/>
    <w:rsid w:val="000238F5"/>
    <w:rsid w:val="000252D7"/>
    <w:rsid w:val="000373D8"/>
    <w:rsid w:val="000417CD"/>
    <w:rsid w:val="000A123E"/>
    <w:rsid w:val="000A64E7"/>
    <w:rsid w:val="000E5B69"/>
    <w:rsid w:val="000F1CDF"/>
    <w:rsid w:val="001007F0"/>
    <w:rsid w:val="00103F3E"/>
    <w:rsid w:val="00112715"/>
    <w:rsid w:val="00115520"/>
    <w:rsid w:val="00120818"/>
    <w:rsid w:val="00140C7F"/>
    <w:rsid w:val="00145E1A"/>
    <w:rsid w:val="00152307"/>
    <w:rsid w:val="001527A0"/>
    <w:rsid w:val="0015621C"/>
    <w:rsid w:val="00164C63"/>
    <w:rsid w:val="001B573E"/>
    <w:rsid w:val="001D5CB1"/>
    <w:rsid w:val="001E444A"/>
    <w:rsid w:val="001F3822"/>
    <w:rsid w:val="002076A1"/>
    <w:rsid w:val="00211067"/>
    <w:rsid w:val="0021214E"/>
    <w:rsid w:val="0021723D"/>
    <w:rsid w:val="002306EB"/>
    <w:rsid w:val="00235815"/>
    <w:rsid w:val="00254199"/>
    <w:rsid w:val="002743C9"/>
    <w:rsid w:val="00276802"/>
    <w:rsid w:val="00295A91"/>
    <w:rsid w:val="002C4011"/>
    <w:rsid w:val="002E3E7F"/>
    <w:rsid w:val="002F0642"/>
    <w:rsid w:val="00301F5F"/>
    <w:rsid w:val="003041C1"/>
    <w:rsid w:val="00336FC5"/>
    <w:rsid w:val="00340B94"/>
    <w:rsid w:val="0034402B"/>
    <w:rsid w:val="00365920"/>
    <w:rsid w:val="00371E2D"/>
    <w:rsid w:val="003727BE"/>
    <w:rsid w:val="00376AE4"/>
    <w:rsid w:val="003802C3"/>
    <w:rsid w:val="003865EE"/>
    <w:rsid w:val="00393C59"/>
    <w:rsid w:val="00400028"/>
    <w:rsid w:val="00401AE6"/>
    <w:rsid w:val="00413C6B"/>
    <w:rsid w:val="00433B91"/>
    <w:rsid w:val="004362BC"/>
    <w:rsid w:val="004424EC"/>
    <w:rsid w:val="0044674E"/>
    <w:rsid w:val="004562BF"/>
    <w:rsid w:val="00463EE6"/>
    <w:rsid w:val="00470B54"/>
    <w:rsid w:val="004828AB"/>
    <w:rsid w:val="004B0F1C"/>
    <w:rsid w:val="004B4FFA"/>
    <w:rsid w:val="004B762E"/>
    <w:rsid w:val="004D2D64"/>
    <w:rsid w:val="004D46B7"/>
    <w:rsid w:val="004E6079"/>
    <w:rsid w:val="004F0DD2"/>
    <w:rsid w:val="004F4EE3"/>
    <w:rsid w:val="004F5A40"/>
    <w:rsid w:val="004F693B"/>
    <w:rsid w:val="0052021D"/>
    <w:rsid w:val="00523852"/>
    <w:rsid w:val="005337E2"/>
    <w:rsid w:val="00537688"/>
    <w:rsid w:val="00537806"/>
    <w:rsid w:val="0055625A"/>
    <w:rsid w:val="00561B33"/>
    <w:rsid w:val="00567A32"/>
    <w:rsid w:val="0059276D"/>
    <w:rsid w:val="005A16DC"/>
    <w:rsid w:val="005A6FC2"/>
    <w:rsid w:val="005B355B"/>
    <w:rsid w:val="005D7071"/>
    <w:rsid w:val="005E2884"/>
    <w:rsid w:val="005E2DB8"/>
    <w:rsid w:val="005E5331"/>
    <w:rsid w:val="00600969"/>
    <w:rsid w:val="00620F22"/>
    <w:rsid w:val="006647AC"/>
    <w:rsid w:val="006747AE"/>
    <w:rsid w:val="00676FD7"/>
    <w:rsid w:val="00682AE0"/>
    <w:rsid w:val="006850E8"/>
    <w:rsid w:val="006A0911"/>
    <w:rsid w:val="006F39EB"/>
    <w:rsid w:val="0070227B"/>
    <w:rsid w:val="00711997"/>
    <w:rsid w:val="00716CEC"/>
    <w:rsid w:val="00721DE3"/>
    <w:rsid w:val="00726653"/>
    <w:rsid w:val="00726880"/>
    <w:rsid w:val="007513F0"/>
    <w:rsid w:val="007517E6"/>
    <w:rsid w:val="00755EAD"/>
    <w:rsid w:val="00761576"/>
    <w:rsid w:val="00777B73"/>
    <w:rsid w:val="007C3754"/>
    <w:rsid w:val="007D1170"/>
    <w:rsid w:val="007D1F80"/>
    <w:rsid w:val="007D4F3F"/>
    <w:rsid w:val="007E2654"/>
    <w:rsid w:val="007E7DE7"/>
    <w:rsid w:val="007F19B7"/>
    <w:rsid w:val="007F4B00"/>
    <w:rsid w:val="0081604F"/>
    <w:rsid w:val="008213F5"/>
    <w:rsid w:val="0082234F"/>
    <w:rsid w:val="00875ADE"/>
    <w:rsid w:val="008C500B"/>
    <w:rsid w:val="008F2302"/>
    <w:rsid w:val="009131B4"/>
    <w:rsid w:val="00917E53"/>
    <w:rsid w:val="009508CC"/>
    <w:rsid w:val="009811AB"/>
    <w:rsid w:val="009B1E56"/>
    <w:rsid w:val="009D4E69"/>
    <w:rsid w:val="00A058CF"/>
    <w:rsid w:val="00A06BDB"/>
    <w:rsid w:val="00A26305"/>
    <w:rsid w:val="00A37B35"/>
    <w:rsid w:val="00A41462"/>
    <w:rsid w:val="00A57CDA"/>
    <w:rsid w:val="00A62DD7"/>
    <w:rsid w:val="00A94AD9"/>
    <w:rsid w:val="00A9597C"/>
    <w:rsid w:val="00AA21F6"/>
    <w:rsid w:val="00AC4AA7"/>
    <w:rsid w:val="00B02D68"/>
    <w:rsid w:val="00B054E2"/>
    <w:rsid w:val="00B066C8"/>
    <w:rsid w:val="00B477E0"/>
    <w:rsid w:val="00B70AC1"/>
    <w:rsid w:val="00B85858"/>
    <w:rsid w:val="00B92681"/>
    <w:rsid w:val="00BA5850"/>
    <w:rsid w:val="00BC7C4B"/>
    <w:rsid w:val="00C02DD4"/>
    <w:rsid w:val="00C03C90"/>
    <w:rsid w:val="00C0623F"/>
    <w:rsid w:val="00C21F85"/>
    <w:rsid w:val="00C406A5"/>
    <w:rsid w:val="00C53515"/>
    <w:rsid w:val="00C57C43"/>
    <w:rsid w:val="00C609A8"/>
    <w:rsid w:val="00C67575"/>
    <w:rsid w:val="00C7292A"/>
    <w:rsid w:val="00C74FA1"/>
    <w:rsid w:val="00C823F2"/>
    <w:rsid w:val="00C92F69"/>
    <w:rsid w:val="00CD2941"/>
    <w:rsid w:val="00CE4E4F"/>
    <w:rsid w:val="00D10872"/>
    <w:rsid w:val="00D14209"/>
    <w:rsid w:val="00D17E28"/>
    <w:rsid w:val="00D21E67"/>
    <w:rsid w:val="00D81340"/>
    <w:rsid w:val="00D9690F"/>
    <w:rsid w:val="00DB0021"/>
    <w:rsid w:val="00DC2FFF"/>
    <w:rsid w:val="00DD612A"/>
    <w:rsid w:val="00DE6E7A"/>
    <w:rsid w:val="00E04CED"/>
    <w:rsid w:val="00E344F8"/>
    <w:rsid w:val="00E55294"/>
    <w:rsid w:val="00EC38DF"/>
    <w:rsid w:val="00EC6ADC"/>
    <w:rsid w:val="00F05B1E"/>
    <w:rsid w:val="00F1362F"/>
    <w:rsid w:val="00F21E61"/>
    <w:rsid w:val="00F2544E"/>
    <w:rsid w:val="00F34750"/>
    <w:rsid w:val="00F77B91"/>
    <w:rsid w:val="00FA6165"/>
    <w:rsid w:val="00FB4B73"/>
    <w:rsid w:val="00FB6C79"/>
    <w:rsid w:val="00FC1E6D"/>
    <w:rsid w:val="00FC2FB0"/>
    <w:rsid w:val="00FC71DA"/>
    <w:rsid w:val="00FC79C4"/>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2A7E6"/>
  <w15:docId w15:val="{C4C1C850-0E68-4AD4-A132-D507EF77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67"/>
  </w:style>
  <w:style w:type="paragraph" w:styleId="Heading1">
    <w:name w:val="heading 1"/>
    <w:basedOn w:val="Normal"/>
    <w:link w:val="Heading1Char"/>
    <w:uiPriority w:val="9"/>
    <w:qFormat/>
    <w:rsid w:val="00115520"/>
    <w:pPr>
      <w:spacing w:before="100" w:beforeAutospacing="1" w:after="100" w:afterAutospacing="1"/>
      <w:jc w:val="left"/>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92F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115520"/>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15520"/>
    <w:pPr>
      <w:spacing w:before="100" w:beforeAutospacing="1" w:after="100" w:afterAutospacing="1"/>
      <w:jc w:val="left"/>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2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1552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15520"/>
    <w:rPr>
      <w:rFonts w:ascii="Times New Roman" w:eastAsia="Times New Roman" w:hAnsi="Times New Roman" w:cs="Times New Roman"/>
      <w:b/>
      <w:bCs/>
      <w:sz w:val="24"/>
      <w:szCs w:val="24"/>
      <w:lang w:eastAsia="en-GB"/>
    </w:rPr>
  </w:style>
  <w:style w:type="character" w:customStyle="1" w:styleId="js-calendar">
    <w:name w:val="js-calendar"/>
    <w:basedOn w:val="DefaultParagraphFont"/>
    <w:rsid w:val="00115520"/>
  </w:style>
  <w:style w:type="paragraph" w:customStyle="1" w:styleId="al">
    <w:name w:val="a_l"/>
    <w:basedOn w:val="Normal"/>
    <w:rsid w:val="00115520"/>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15520"/>
    <w:rPr>
      <w:color w:val="0000FF"/>
      <w:u w:val="single"/>
    </w:rPr>
  </w:style>
  <w:style w:type="character" w:styleId="Strong">
    <w:name w:val="Strong"/>
    <w:uiPriority w:val="22"/>
    <w:qFormat/>
    <w:rsid w:val="00115520"/>
    <w:rPr>
      <w:rFonts w:ascii="Times New Roman" w:eastAsia="Times New Roman" w:hAnsi="Times New Roman" w:cs="Times New Roman"/>
      <w:b/>
      <w:bCs/>
    </w:rPr>
  </w:style>
  <w:style w:type="paragraph" w:styleId="ListParagraph">
    <w:name w:val="List Paragraph"/>
    <w:basedOn w:val="Normal"/>
    <w:uiPriority w:val="34"/>
    <w:qFormat/>
    <w:rsid w:val="00115520"/>
    <w:pPr>
      <w:ind w:left="720"/>
      <w:contextualSpacing/>
    </w:pPr>
  </w:style>
  <w:style w:type="character" w:customStyle="1" w:styleId="Heading2Char">
    <w:name w:val="Heading 2 Char"/>
    <w:basedOn w:val="DefaultParagraphFont"/>
    <w:link w:val="Heading2"/>
    <w:uiPriority w:val="9"/>
    <w:semiHidden/>
    <w:rsid w:val="00C92F69"/>
    <w:rPr>
      <w:rFonts w:asciiTheme="majorHAnsi" w:eastAsiaTheme="majorEastAsia" w:hAnsiTheme="majorHAnsi" w:cstheme="majorBidi"/>
      <w:b/>
      <w:bCs/>
      <w:color w:val="4472C4" w:themeColor="accent1"/>
      <w:sz w:val="26"/>
      <w:szCs w:val="26"/>
    </w:rPr>
  </w:style>
  <w:style w:type="paragraph" w:customStyle="1" w:styleId="ac">
    <w:name w:val="a_c"/>
    <w:basedOn w:val="Normal"/>
    <w:rsid w:val="00C92F69"/>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2F69"/>
    <w:rPr>
      <w:rFonts w:ascii="Tahoma" w:hAnsi="Tahoma" w:cs="Tahoma"/>
      <w:sz w:val="16"/>
      <w:szCs w:val="16"/>
    </w:rPr>
  </w:style>
  <w:style w:type="character" w:customStyle="1" w:styleId="BalloonTextChar">
    <w:name w:val="Balloon Text Char"/>
    <w:basedOn w:val="DefaultParagraphFont"/>
    <w:link w:val="BalloonText"/>
    <w:uiPriority w:val="99"/>
    <w:semiHidden/>
    <w:rsid w:val="00C92F69"/>
    <w:rPr>
      <w:rFonts w:ascii="Tahoma" w:hAnsi="Tahoma" w:cs="Tahoma"/>
      <w:sz w:val="16"/>
      <w:szCs w:val="16"/>
    </w:rPr>
  </w:style>
  <w:style w:type="paragraph" w:styleId="BodyTextIndent">
    <w:name w:val="Body Text Indent"/>
    <w:basedOn w:val="Normal"/>
    <w:link w:val="BodyTextIndentChar"/>
    <w:unhideWhenUsed/>
    <w:rsid w:val="00BC7C4B"/>
    <w:pPr>
      <w:spacing w:after="120"/>
      <w:ind w:left="283"/>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BC7C4B"/>
    <w:rPr>
      <w:rFonts w:ascii="Times New Roman" w:eastAsia="Times New Roman" w:hAnsi="Times New Roman" w:cs="Times New Roman"/>
      <w:sz w:val="20"/>
      <w:szCs w:val="20"/>
      <w:lang w:val="en-US"/>
    </w:rPr>
  </w:style>
  <w:style w:type="paragraph" w:customStyle="1" w:styleId="Style5">
    <w:name w:val="Style5"/>
    <w:basedOn w:val="Normal"/>
    <w:uiPriority w:val="99"/>
    <w:rsid w:val="00140C7F"/>
    <w:pPr>
      <w:widowControl w:val="0"/>
      <w:autoSpaceDE w:val="0"/>
      <w:autoSpaceDN w:val="0"/>
      <w:adjustRightInd w:val="0"/>
      <w:spacing w:line="300" w:lineRule="exact"/>
      <w:ind w:firstLine="706"/>
    </w:pPr>
    <w:rPr>
      <w:rFonts w:ascii="Book Antiqua" w:eastAsia="Times New Roman" w:hAnsi="Book Antiqua" w:cs="Arial"/>
      <w:sz w:val="24"/>
      <w:szCs w:val="24"/>
      <w:lang w:val="en-US"/>
    </w:rPr>
  </w:style>
  <w:style w:type="character" w:customStyle="1" w:styleId="FontStyle21">
    <w:name w:val="Font Style21"/>
    <w:uiPriority w:val="99"/>
    <w:rsid w:val="00140C7F"/>
    <w:rPr>
      <w:rFonts w:ascii="Book Antiqua" w:hAnsi="Book Antiqua" w:cs="Book Antiqua" w:hint="default"/>
      <w:b/>
      <w:bCs/>
      <w:color w:val="000000"/>
      <w:sz w:val="22"/>
      <w:szCs w:val="22"/>
    </w:rPr>
  </w:style>
  <w:style w:type="character" w:styleId="CommentReference">
    <w:name w:val="annotation reference"/>
    <w:basedOn w:val="DefaultParagraphFont"/>
    <w:uiPriority w:val="99"/>
    <w:semiHidden/>
    <w:unhideWhenUsed/>
    <w:rsid w:val="00F77B91"/>
    <w:rPr>
      <w:sz w:val="16"/>
      <w:szCs w:val="16"/>
    </w:rPr>
  </w:style>
  <w:style w:type="paragraph" w:styleId="CommentText">
    <w:name w:val="annotation text"/>
    <w:basedOn w:val="Normal"/>
    <w:link w:val="CommentTextChar"/>
    <w:uiPriority w:val="99"/>
    <w:semiHidden/>
    <w:unhideWhenUsed/>
    <w:rsid w:val="00F77B91"/>
    <w:rPr>
      <w:sz w:val="20"/>
      <w:szCs w:val="20"/>
    </w:rPr>
  </w:style>
  <w:style w:type="character" w:customStyle="1" w:styleId="CommentTextChar">
    <w:name w:val="Comment Text Char"/>
    <w:basedOn w:val="DefaultParagraphFont"/>
    <w:link w:val="CommentText"/>
    <w:uiPriority w:val="99"/>
    <w:semiHidden/>
    <w:rsid w:val="00F77B91"/>
    <w:rPr>
      <w:sz w:val="20"/>
      <w:szCs w:val="20"/>
    </w:rPr>
  </w:style>
  <w:style w:type="paragraph" w:styleId="CommentSubject">
    <w:name w:val="annotation subject"/>
    <w:basedOn w:val="CommentText"/>
    <w:next w:val="CommentText"/>
    <w:link w:val="CommentSubjectChar"/>
    <w:uiPriority w:val="99"/>
    <w:semiHidden/>
    <w:unhideWhenUsed/>
    <w:rsid w:val="00F77B91"/>
    <w:rPr>
      <w:b/>
      <w:bCs/>
    </w:rPr>
  </w:style>
  <w:style w:type="character" w:customStyle="1" w:styleId="CommentSubjectChar">
    <w:name w:val="Comment Subject Char"/>
    <w:basedOn w:val="CommentTextChar"/>
    <w:link w:val="CommentSubject"/>
    <w:uiPriority w:val="99"/>
    <w:semiHidden/>
    <w:rsid w:val="00F77B91"/>
    <w:rPr>
      <w:b/>
      <w:bCs/>
      <w:sz w:val="20"/>
      <w:szCs w:val="20"/>
    </w:rPr>
  </w:style>
  <w:style w:type="paragraph" w:styleId="Revision">
    <w:name w:val="Revision"/>
    <w:hidden/>
    <w:uiPriority w:val="99"/>
    <w:semiHidden/>
    <w:rsid w:val="00112715"/>
    <w:pPr>
      <w:jc w:val="left"/>
    </w:pPr>
  </w:style>
  <w:style w:type="paragraph" w:styleId="Header">
    <w:name w:val="header"/>
    <w:basedOn w:val="Normal"/>
    <w:link w:val="HeaderChar"/>
    <w:uiPriority w:val="99"/>
    <w:unhideWhenUsed/>
    <w:rsid w:val="00336FC5"/>
    <w:pPr>
      <w:tabs>
        <w:tab w:val="center" w:pos="4680"/>
        <w:tab w:val="right" w:pos="9360"/>
      </w:tabs>
    </w:pPr>
  </w:style>
  <w:style w:type="character" w:customStyle="1" w:styleId="HeaderChar">
    <w:name w:val="Header Char"/>
    <w:basedOn w:val="DefaultParagraphFont"/>
    <w:link w:val="Header"/>
    <w:uiPriority w:val="99"/>
    <w:rsid w:val="00336FC5"/>
  </w:style>
  <w:style w:type="paragraph" w:styleId="Footer">
    <w:name w:val="footer"/>
    <w:basedOn w:val="Normal"/>
    <w:link w:val="FooterChar"/>
    <w:uiPriority w:val="99"/>
    <w:unhideWhenUsed/>
    <w:rsid w:val="00336FC5"/>
    <w:pPr>
      <w:tabs>
        <w:tab w:val="center" w:pos="4680"/>
        <w:tab w:val="right" w:pos="9360"/>
      </w:tabs>
    </w:pPr>
  </w:style>
  <w:style w:type="character" w:customStyle="1" w:styleId="FooterChar">
    <w:name w:val="Footer Char"/>
    <w:basedOn w:val="DefaultParagraphFont"/>
    <w:link w:val="Footer"/>
    <w:uiPriority w:val="99"/>
    <w:rsid w:val="0033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32825">
      <w:bodyDiv w:val="1"/>
      <w:marLeft w:val="0"/>
      <w:marRight w:val="0"/>
      <w:marTop w:val="0"/>
      <w:marBottom w:val="0"/>
      <w:divBdr>
        <w:top w:val="none" w:sz="0" w:space="0" w:color="auto"/>
        <w:left w:val="none" w:sz="0" w:space="0" w:color="auto"/>
        <w:bottom w:val="none" w:sz="0" w:space="0" w:color="auto"/>
        <w:right w:val="none" w:sz="0" w:space="0" w:color="auto"/>
      </w:divBdr>
      <w:divsChild>
        <w:div w:id="1252086900">
          <w:marLeft w:val="0"/>
          <w:marRight w:val="0"/>
          <w:marTop w:val="0"/>
          <w:marBottom w:val="0"/>
          <w:divBdr>
            <w:top w:val="none" w:sz="0" w:space="0" w:color="auto"/>
            <w:left w:val="none" w:sz="0" w:space="0" w:color="auto"/>
            <w:bottom w:val="none" w:sz="0" w:space="0" w:color="auto"/>
            <w:right w:val="none" w:sz="0" w:space="0" w:color="auto"/>
          </w:divBdr>
          <w:divsChild>
            <w:div w:id="235826227">
              <w:marLeft w:val="0"/>
              <w:marRight w:val="0"/>
              <w:marTop w:val="0"/>
              <w:marBottom w:val="0"/>
              <w:divBdr>
                <w:top w:val="none" w:sz="0" w:space="0" w:color="auto"/>
                <w:left w:val="none" w:sz="0" w:space="0" w:color="auto"/>
                <w:bottom w:val="none" w:sz="0" w:space="0" w:color="auto"/>
                <w:right w:val="none" w:sz="0" w:space="0" w:color="auto"/>
              </w:divBdr>
            </w:div>
            <w:div w:id="22558796">
              <w:marLeft w:val="0"/>
              <w:marRight w:val="0"/>
              <w:marTop w:val="0"/>
              <w:marBottom w:val="0"/>
              <w:divBdr>
                <w:top w:val="none" w:sz="0" w:space="0" w:color="auto"/>
                <w:left w:val="none" w:sz="0" w:space="0" w:color="auto"/>
                <w:bottom w:val="none" w:sz="0" w:space="0" w:color="auto"/>
                <w:right w:val="none" w:sz="0" w:space="0" w:color="auto"/>
              </w:divBdr>
            </w:div>
          </w:divsChild>
        </w:div>
        <w:div w:id="262962326">
          <w:marLeft w:val="0"/>
          <w:marRight w:val="0"/>
          <w:marTop w:val="0"/>
          <w:marBottom w:val="0"/>
          <w:divBdr>
            <w:top w:val="none" w:sz="0" w:space="0" w:color="auto"/>
            <w:left w:val="none" w:sz="0" w:space="0" w:color="auto"/>
            <w:bottom w:val="none" w:sz="0" w:space="0" w:color="auto"/>
            <w:right w:val="none" w:sz="0" w:space="0" w:color="auto"/>
          </w:divBdr>
        </w:div>
      </w:divsChild>
    </w:div>
    <w:div w:id="1922837698">
      <w:bodyDiv w:val="1"/>
      <w:marLeft w:val="0"/>
      <w:marRight w:val="0"/>
      <w:marTop w:val="0"/>
      <w:marBottom w:val="0"/>
      <w:divBdr>
        <w:top w:val="none" w:sz="0" w:space="0" w:color="auto"/>
        <w:left w:val="none" w:sz="0" w:space="0" w:color="auto"/>
        <w:bottom w:val="none" w:sz="0" w:space="0" w:color="auto"/>
        <w:right w:val="none" w:sz="0" w:space="0" w:color="auto"/>
      </w:divBdr>
      <w:divsChild>
        <w:div w:id="819462977">
          <w:marLeft w:val="0"/>
          <w:marRight w:val="0"/>
          <w:marTop w:val="0"/>
          <w:marBottom w:val="0"/>
          <w:divBdr>
            <w:top w:val="none" w:sz="0" w:space="0" w:color="auto"/>
            <w:left w:val="none" w:sz="0" w:space="0" w:color="auto"/>
            <w:bottom w:val="none" w:sz="0" w:space="0" w:color="auto"/>
            <w:right w:val="none" w:sz="0" w:space="0" w:color="auto"/>
          </w:divBdr>
          <w:divsChild>
            <w:div w:id="300500767">
              <w:marLeft w:val="0"/>
              <w:marRight w:val="0"/>
              <w:marTop w:val="0"/>
              <w:marBottom w:val="0"/>
              <w:divBdr>
                <w:top w:val="none" w:sz="0" w:space="0" w:color="auto"/>
                <w:left w:val="none" w:sz="0" w:space="0" w:color="auto"/>
                <w:bottom w:val="none" w:sz="0" w:space="0" w:color="auto"/>
                <w:right w:val="none" w:sz="0" w:space="0" w:color="auto"/>
              </w:divBdr>
            </w:div>
            <w:div w:id="375395407">
              <w:marLeft w:val="0"/>
              <w:marRight w:val="0"/>
              <w:marTop w:val="0"/>
              <w:marBottom w:val="0"/>
              <w:divBdr>
                <w:top w:val="none" w:sz="0" w:space="0" w:color="auto"/>
                <w:left w:val="none" w:sz="0" w:space="0" w:color="auto"/>
                <w:bottom w:val="none" w:sz="0" w:space="0" w:color="auto"/>
                <w:right w:val="none" w:sz="0" w:space="0" w:color="auto"/>
              </w:divBdr>
            </w:div>
          </w:divsChild>
        </w:div>
        <w:div w:id="1506702548">
          <w:marLeft w:val="0"/>
          <w:marRight w:val="0"/>
          <w:marTop w:val="0"/>
          <w:marBottom w:val="0"/>
          <w:divBdr>
            <w:top w:val="none" w:sz="0" w:space="0" w:color="auto"/>
            <w:left w:val="none" w:sz="0" w:space="0" w:color="auto"/>
            <w:bottom w:val="none" w:sz="0" w:space="0" w:color="auto"/>
            <w:right w:val="none" w:sz="0" w:space="0" w:color="auto"/>
          </w:divBdr>
        </w:div>
        <w:div w:id="358237569">
          <w:marLeft w:val="0"/>
          <w:marRight w:val="0"/>
          <w:marTop w:val="0"/>
          <w:marBottom w:val="0"/>
          <w:divBdr>
            <w:top w:val="none" w:sz="0" w:space="0" w:color="auto"/>
            <w:left w:val="none" w:sz="0" w:space="0" w:color="auto"/>
            <w:bottom w:val="none" w:sz="0" w:space="0" w:color="auto"/>
            <w:right w:val="none" w:sz="0" w:space="0" w:color="auto"/>
          </w:divBdr>
        </w:div>
        <w:div w:id="2008246628">
          <w:marLeft w:val="0"/>
          <w:marRight w:val="0"/>
          <w:marTop w:val="0"/>
          <w:marBottom w:val="0"/>
          <w:divBdr>
            <w:top w:val="none" w:sz="0" w:space="0" w:color="auto"/>
            <w:left w:val="none" w:sz="0" w:space="0" w:color="auto"/>
            <w:bottom w:val="none" w:sz="0" w:space="0" w:color="auto"/>
            <w:right w:val="none" w:sz="0" w:space="0" w:color="auto"/>
          </w:divBdr>
        </w:div>
        <w:div w:id="1474562722">
          <w:marLeft w:val="0"/>
          <w:marRight w:val="0"/>
          <w:marTop w:val="0"/>
          <w:marBottom w:val="0"/>
          <w:divBdr>
            <w:top w:val="none" w:sz="0" w:space="0" w:color="auto"/>
            <w:left w:val="none" w:sz="0" w:space="0" w:color="auto"/>
            <w:bottom w:val="none" w:sz="0" w:space="0" w:color="auto"/>
            <w:right w:val="none" w:sz="0" w:space="0" w:color="auto"/>
          </w:divBdr>
        </w:div>
      </w:divsChild>
    </w:div>
    <w:div w:id="21471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amrugi/legea-nr-95-2006-privind-reforma-in-domeniul-sanatatii?d=2025-07-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ege5.ro/App/Document/gm4donbv/legea-nr-551-2002-pentru-ratificarea-acordului-dintre-romania-si-republica-turcia-in-domeniul-securitatii-sociale-semnat-la-ankara-la-6-iulie-1999?d=2025-07-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CDAB-FFCD-4BDD-84D5-F79D532B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3595</Words>
  <Characters>20498</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IORDAN CAMELIA</cp:lastModifiedBy>
  <cp:revision>5</cp:revision>
  <cp:lastPrinted>2026-03-23T11:46:00Z</cp:lastPrinted>
  <dcterms:created xsi:type="dcterms:W3CDTF">2026-03-24T12:58:00Z</dcterms:created>
  <dcterms:modified xsi:type="dcterms:W3CDTF">2026-04-20T06:10:00Z</dcterms:modified>
</cp:coreProperties>
</file>