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08" w:rsidRPr="00C85D2C" w:rsidRDefault="00E37556" w:rsidP="00D30A08">
      <w:p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b/>
          <w:sz w:val="24"/>
          <w:szCs w:val="24"/>
          <w:lang w:val="ro-RO"/>
        </w:rPr>
        <w:t xml:space="preserve">Lista cuprinzând categoriile de documente produse şi/sau gestionate, potrivit </w:t>
      </w:r>
      <w:r w:rsidR="00D30A08" w:rsidRPr="00C85D2C">
        <w:rPr>
          <w:rFonts w:ascii="Trebuchet MS" w:eastAsia="Times New Roman" w:hAnsi="Trebuchet MS" w:cs="Times New Roman"/>
          <w:sz w:val="24"/>
          <w:szCs w:val="24"/>
          <w:lang w:val="ro-RO"/>
        </w:rPr>
        <w:t>art.</w:t>
      </w:r>
      <w:r w:rsidR="00C067B0" w:rsidRPr="00C85D2C">
        <w:rPr>
          <w:rFonts w:ascii="Trebuchet MS" w:eastAsia="Times New Roman" w:hAnsi="Trebuchet MS" w:cs="Times New Roman"/>
          <w:sz w:val="24"/>
          <w:szCs w:val="24"/>
          <w:lang w:val="ro-RO"/>
        </w:rPr>
        <w:t xml:space="preserve"> </w:t>
      </w:r>
      <w:r w:rsidR="00D30A08" w:rsidRPr="00C85D2C">
        <w:rPr>
          <w:rFonts w:ascii="Trebuchet MS" w:eastAsia="Times New Roman" w:hAnsi="Trebuchet MS" w:cs="Times New Roman"/>
          <w:sz w:val="24"/>
          <w:szCs w:val="24"/>
          <w:lang w:val="ro-RO"/>
        </w:rPr>
        <w:t>5</w:t>
      </w:r>
      <w:r w:rsidR="00C067B0" w:rsidRPr="00C85D2C">
        <w:rPr>
          <w:rFonts w:ascii="Trebuchet MS" w:eastAsia="Times New Roman" w:hAnsi="Trebuchet MS" w:cs="Times New Roman"/>
          <w:sz w:val="24"/>
          <w:szCs w:val="24"/>
          <w:lang w:val="ro-RO"/>
        </w:rPr>
        <w:t xml:space="preserve"> </w:t>
      </w:r>
      <w:r w:rsidR="00D30A08" w:rsidRPr="00C85D2C">
        <w:rPr>
          <w:rFonts w:ascii="Trebuchet MS" w:eastAsia="Times New Roman" w:hAnsi="Trebuchet MS" w:cs="Times New Roman"/>
          <w:sz w:val="24"/>
          <w:szCs w:val="24"/>
          <w:lang w:val="ro-RO"/>
        </w:rPr>
        <w:t>litera h) din Legea nr.</w:t>
      </w:r>
      <w:r w:rsidR="00C067B0" w:rsidRPr="00C85D2C">
        <w:rPr>
          <w:rFonts w:ascii="Trebuchet MS" w:eastAsia="Times New Roman" w:hAnsi="Trebuchet MS" w:cs="Times New Roman"/>
          <w:sz w:val="24"/>
          <w:szCs w:val="24"/>
          <w:lang w:val="ro-RO"/>
        </w:rPr>
        <w:t xml:space="preserve"> </w:t>
      </w:r>
      <w:r w:rsidR="00D30A08" w:rsidRPr="00C85D2C">
        <w:rPr>
          <w:rFonts w:ascii="Trebuchet MS" w:eastAsia="Times New Roman" w:hAnsi="Trebuchet MS" w:cs="Times New Roman"/>
          <w:sz w:val="24"/>
          <w:szCs w:val="24"/>
          <w:lang w:val="ro-RO"/>
        </w:rPr>
        <w:t>544/2001</w:t>
      </w:r>
    </w:p>
    <w:p w:rsidR="00D30A08" w:rsidRPr="00C85D2C" w:rsidRDefault="00D30A08" w:rsidP="00D30A08">
      <w:pPr>
        <w:spacing w:after="0" w:line="240" w:lineRule="auto"/>
        <w:ind w:left="270" w:right="270"/>
        <w:jc w:val="both"/>
        <w:rPr>
          <w:rFonts w:ascii="Trebuchet MS" w:eastAsia="Times New Roman" w:hAnsi="Trebuchet MS" w:cs="Times New Roman"/>
          <w:sz w:val="24"/>
          <w:szCs w:val="24"/>
          <w:lang w:val="ro-RO"/>
        </w:rPr>
      </w:pPr>
    </w:p>
    <w:p w:rsidR="00E37556" w:rsidRPr="00C85D2C" w:rsidRDefault="00E37556" w:rsidP="00D30A08">
      <w:pPr>
        <w:numPr>
          <w:ilvl w:val="0"/>
          <w:numId w:val="2"/>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Ordinele emise de Președintele instituției referitoare la domeniul de activitate al CNPP;</w:t>
      </w:r>
    </w:p>
    <w:p w:rsidR="00C067B0" w:rsidRPr="00C85D2C" w:rsidRDefault="00C067B0" w:rsidP="00D30A08">
      <w:pPr>
        <w:numPr>
          <w:ilvl w:val="0"/>
          <w:numId w:val="2"/>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Proiectele de acte normative în domeniul de competență al CNPP;</w:t>
      </w:r>
    </w:p>
    <w:p w:rsidR="00E37556" w:rsidRPr="00C85D2C" w:rsidRDefault="00E37556" w:rsidP="00E37556">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Regulamentul de Ordine Interioară al CNPP;</w:t>
      </w:r>
    </w:p>
    <w:p w:rsidR="00067ACB" w:rsidRPr="00C85D2C" w:rsidRDefault="00067ACB" w:rsidP="00067ACB">
      <w:pPr>
        <w:numPr>
          <w:ilvl w:val="0"/>
          <w:numId w:val="2"/>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Regulamentul de Organizare şi Funcţionare al CNPP;</w:t>
      </w:r>
    </w:p>
    <w:p w:rsidR="00E37556" w:rsidRPr="00C85D2C" w:rsidRDefault="00E37556" w:rsidP="00E37556">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Declaraţiile de avere şi declaraţiile de interese</w:t>
      </w:r>
      <w:r w:rsidR="00C85D2C">
        <w:rPr>
          <w:rFonts w:ascii="Trebuchet MS" w:eastAsia="Times New Roman" w:hAnsi="Trebuchet MS" w:cs="Times New Roman"/>
          <w:sz w:val="24"/>
          <w:szCs w:val="24"/>
          <w:lang w:val="ro-RO"/>
        </w:rPr>
        <w:t>;</w:t>
      </w:r>
    </w:p>
    <w:p w:rsidR="00E37556" w:rsidRPr="00C85D2C" w:rsidRDefault="00E37556" w:rsidP="00E37556">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Dosarele profesionale ale funcţionarilor publici şi ale personalului contractual;</w:t>
      </w:r>
    </w:p>
    <w:p w:rsidR="00E37556" w:rsidRPr="00C85D2C" w:rsidRDefault="00E37556" w:rsidP="00E37556">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Fişe de pontaj;</w:t>
      </w:r>
    </w:p>
    <w:p w:rsidR="00067ACB" w:rsidRPr="00C85D2C" w:rsidRDefault="00067ACB" w:rsidP="00067ACB">
      <w:pPr>
        <w:numPr>
          <w:ilvl w:val="0"/>
          <w:numId w:val="1"/>
        </w:numPr>
        <w:tabs>
          <w:tab w:val="num" w:pos="426"/>
        </w:tabs>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Planul de formare profesională continuă a personalului din cadrul CNPP şi instituțiile subordonate</w:t>
      </w:r>
      <w:r w:rsidR="00C85D2C">
        <w:rPr>
          <w:rFonts w:ascii="Trebuchet MS" w:eastAsia="Times New Roman" w:hAnsi="Trebuchet MS" w:cs="Times New Roman"/>
          <w:sz w:val="24"/>
          <w:szCs w:val="24"/>
          <w:lang w:val="ro-RO"/>
        </w:rPr>
        <w:t>;</w:t>
      </w:r>
      <w:r w:rsidRPr="00C85D2C">
        <w:rPr>
          <w:rFonts w:ascii="Trebuchet MS" w:eastAsia="Times New Roman" w:hAnsi="Trebuchet MS" w:cs="Times New Roman"/>
          <w:sz w:val="24"/>
          <w:szCs w:val="24"/>
          <w:lang w:val="ro-RO"/>
        </w:rPr>
        <w:t xml:space="preserve"> </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Planul de măsuri privind pregătirea profesională a personalului și Planul anual de formare profesională şi fondurile alocate pregătirii</w:t>
      </w:r>
      <w:r w:rsidR="00C85D2C">
        <w:rPr>
          <w:rFonts w:ascii="Trebuchet MS" w:eastAsia="Times New Roman" w:hAnsi="Trebuchet MS" w:cs="Times New Roman"/>
          <w:sz w:val="24"/>
          <w:szCs w:val="24"/>
          <w:lang w:val="ro-RO"/>
        </w:rPr>
        <w:t>;</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 xml:space="preserve">Lucrări de evidenţă şi modificare a raporturilor de serviciu/muncă ale personalului din aparatul propriu; </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Programul de dezvoltare anual al Sistemului de Control Intern/Managerial (SCI/M); Rapoarte periodice, anuale;</w:t>
      </w:r>
    </w:p>
    <w:p w:rsidR="00067ACB" w:rsidRPr="00C85D2C" w:rsidRDefault="00067ACB" w:rsidP="00067ACB">
      <w:pPr>
        <w:numPr>
          <w:ilvl w:val="0"/>
          <w:numId w:val="3"/>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Proceduri operaționale/sistem;</w:t>
      </w:r>
    </w:p>
    <w:p w:rsidR="00067ACB" w:rsidRPr="00C85D2C" w:rsidRDefault="00067ACB" w:rsidP="00067ACB">
      <w:pPr>
        <w:numPr>
          <w:ilvl w:val="0"/>
          <w:numId w:val="3"/>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Statistici;</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Prestații sociale transmise de AJPIS, pentru care se întocmesc lunar documente de plată</w:t>
      </w:r>
      <w:r w:rsidR="00C85D2C">
        <w:rPr>
          <w:rFonts w:ascii="Trebuchet MS" w:eastAsia="Times New Roman" w:hAnsi="Trebuchet MS" w:cs="Times New Roman"/>
          <w:sz w:val="24"/>
          <w:szCs w:val="24"/>
          <w:lang w:val="ro-RO"/>
        </w:rPr>
        <w:t>;</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Prestații acordate beneficiarilor sistemului public de pensii, pentru care se întocmesc lunar documente de plată și documente de informare;</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Registre de intrare-ieșire a corespendenței;</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Borderouri-expediere corespondență;</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Răspunsuri la petiții;</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Răspunsuri la interpelări;</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Răspunsuri la solicitări adresate în baza Legii nr.544/2001;</w:t>
      </w:r>
    </w:p>
    <w:p w:rsidR="00067ACB" w:rsidRPr="00C85D2C" w:rsidRDefault="00067ACB"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Corespondenţă internă/externă;</w:t>
      </w:r>
    </w:p>
    <w:p w:rsidR="00E85AFC" w:rsidRPr="00C85D2C" w:rsidRDefault="00456B8D" w:rsidP="00456B8D">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 xml:space="preserve">Seturi </w:t>
      </w:r>
      <w:r w:rsidR="00E85AFC" w:rsidRPr="00C85D2C">
        <w:rPr>
          <w:rFonts w:ascii="Trebuchet MS" w:eastAsia="Times New Roman" w:hAnsi="Trebuchet MS" w:cs="Times New Roman"/>
          <w:sz w:val="24"/>
          <w:szCs w:val="24"/>
          <w:lang w:val="ro-RO"/>
        </w:rPr>
        <w:t>de formulare de legătură pentru acordarea prestațiilor de pensie, primite din partea instituţiilor de asigurări sociale din statele membre ale UE, SEE şi Elveţia, Turcia, Macedonia, Israel, Canada, Republica Moldova, Republica Coreea, Quebec</w:t>
      </w:r>
      <w:r w:rsidR="00C067B0" w:rsidRPr="00C85D2C">
        <w:rPr>
          <w:rFonts w:ascii="Trebuchet MS" w:eastAsia="Times New Roman" w:hAnsi="Trebuchet MS" w:cs="Times New Roman"/>
          <w:sz w:val="24"/>
          <w:szCs w:val="24"/>
          <w:lang w:val="ro-RO"/>
        </w:rPr>
        <w:t>, Republica Albania, Serbia, Chile, Uruguay</w:t>
      </w:r>
      <w:r w:rsidR="00C85D2C">
        <w:rPr>
          <w:rFonts w:ascii="Trebuchet MS" w:eastAsia="Times New Roman" w:hAnsi="Trebuchet MS" w:cs="Times New Roman"/>
          <w:sz w:val="24"/>
          <w:szCs w:val="24"/>
          <w:lang w:val="ro-RO"/>
        </w:rPr>
        <w:t>;</w:t>
      </w:r>
    </w:p>
    <w:p w:rsidR="00902834" w:rsidRPr="00C85D2C" w:rsidRDefault="00456B8D" w:rsidP="00456B8D">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 xml:space="preserve">Redactare </w:t>
      </w:r>
      <w:r w:rsidR="00902834" w:rsidRPr="00C85D2C">
        <w:rPr>
          <w:rFonts w:ascii="Trebuchet MS" w:eastAsia="Times New Roman" w:hAnsi="Trebuchet MS" w:cs="Times New Roman"/>
          <w:sz w:val="24"/>
          <w:szCs w:val="24"/>
          <w:lang w:val="ro-RO"/>
        </w:rPr>
        <w:t>notă de oportunitate, notă de deplasare, notă pentru achiziţie servicii turistice, ordin de deplasare, achiziţie bilete pentru transport şi cazare, deviz estimativ deplasare, etc.) pentru deplasări externe (reprezentări ale instituţiei noastre la conferinţe internaţionale, seminarii, runde de negociere şi vizite de studiu)</w:t>
      </w:r>
      <w:r w:rsidR="00C85D2C">
        <w:rPr>
          <w:rFonts w:ascii="Trebuchet MS" w:eastAsia="Times New Roman" w:hAnsi="Trebuchet MS" w:cs="Times New Roman"/>
          <w:sz w:val="24"/>
          <w:szCs w:val="24"/>
          <w:lang w:val="ro-RO"/>
        </w:rPr>
        <w:t>;</w:t>
      </w:r>
    </w:p>
    <w:p w:rsidR="001464F0" w:rsidRPr="00C85D2C" w:rsidRDefault="00456B8D" w:rsidP="001464F0">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Documentele</w:t>
      </w:r>
      <w:r w:rsidR="00C85D2C">
        <w:rPr>
          <w:rFonts w:ascii="Trebuchet MS" w:eastAsia="Times New Roman" w:hAnsi="Trebuchet MS" w:cs="Times New Roman"/>
          <w:sz w:val="24"/>
          <w:szCs w:val="24"/>
          <w:lang w:val="ro-RO"/>
        </w:rPr>
        <w:t xml:space="preserve"> </w:t>
      </w:r>
      <w:r w:rsidRPr="00C85D2C">
        <w:rPr>
          <w:rFonts w:ascii="Trebuchet MS" w:eastAsia="Times New Roman" w:hAnsi="Trebuchet MS" w:cs="Times New Roman"/>
          <w:sz w:val="24"/>
          <w:szCs w:val="24"/>
          <w:lang w:val="ro-RO"/>
        </w:rPr>
        <w:t>justificative necesare decontării de către angajatori a indemnizaţiei pentru i</w:t>
      </w:r>
      <w:r w:rsidR="00C85D2C">
        <w:rPr>
          <w:rFonts w:ascii="Trebuchet MS" w:eastAsia="Times New Roman" w:hAnsi="Trebuchet MS" w:cs="Times New Roman"/>
          <w:sz w:val="24"/>
          <w:szCs w:val="24"/>
          <w:lang w:val="ro-RO"/>
        </w:rPr>
        <w:t xml:space="preserve">ncapacitate temporară de muncă </w:t>
      </w:r>
      <w:r w:rsidR="001464F0" w:rsidRPr="00C85D2C">
        <w:rPr>
          <w:rFonts w:ascii="Trebuchet MS" w:eastAsia="Times New Roman" w:hAnsi="Trebuchet MS" w:cs="Times New Roman"/>
          <w:sz w:val="24"/>
          <w:szCs w:val="24"/>
          <w:lang w:val="ro-RO"/>
        </w:rPr>
        <w:t>(L346/2002);</w:t>
      </w:r>
    </w:p>
    <w:p w:rsidR="001464F0" w:rsidRPr="00C85D2C" w:rsidRDefault="001464F0" w:rsidP="001464F0">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Documentul portabil DA1 pentru asigurații înregistrati cu un accident de muncă, respectiv o boală profesională în cazul în care se deplasează, au reşedinţa sau şederea temporară într-un alt stat membru al  Uniunii Europene</w:t>
      </w:r>
      <w:r w:rsidR="00C85D2C">
        <w:rPr>
          <w:rFonts w:ascii="Trebuchet MS" w:eastAsia="Times New Roman" w:hAnsi="Trebuchet MS" w:cs="Times New Roman"/>
          <w:sz w:val="24"/>
          <w:szCs w:val="24"/>
          <w:lang w:val="ro-RO"/>
        </w:rPr>
        <w:t>;</w:t>
      </w:r>
    </w:p>
    <w:p w:rsidR="001464F0" w:rsidRPr="00C85D2C" w:rsidRDefault="001464F0" w:rsidP="001464F0">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 xml:space="preserve">Cereri, documente, formulare tipizate </w:t>
      </w:r>
      <w:r w:rsidR="00A45F67" w:rsidRPr="00C85D2C">
        <w:rPr>
          <w:rFonts w:ascii="Trebuchet MS" w:eastAsia="Times New Roman" w:hAnsi="Trebuchet MS" w:cs="Times New Roman"/>
          <w:sz w:val="24"/>
          <w:szCs w:val="24"/>
          <w:lang w:val="ro-RO"/>
        </w:rPr>
        <w:t>care se pot descărca din Portalul CNPP</w:t>
      </w:r>
      <w:r w:rsidR="00C85D2C">
        <w:rPr>
          <w:rFonts w:ascii="Trebuchet MS" w:eastAsia="Times New Roman" w:hAnsi="Trebuchet MS" w:cs="Times New Roman"/>
          <w:sz w:val="24"/>
          <w:szCs w:val="24"/>
          <w:lang w:val="ro-RO"/>
        </w:rPr>
        <w:t>;</w:t>
      </w:r>
      <w:bookmarkStart w:id="0" w:name="_GoBack"/>
      <w:bookmarkEnd w:id="0"/>
    </w:p>
    <w:p w:rsidR="00A45F67" w:rsidRPr="00C85D2C" w:rsidRDefault="00A45F67" w:rsidP="00067ACB">
      <w:pPr>
        <w:numPr>
          <w:ilvl w:val="0"/>
          <w:numId w:val="1"/>
        </w:numPr>
        <w:spacing w:after="0" w:line="240" w:lineRule="auto"/>
        <w:ind w:left="270" w:right="270"/>
        <w:jc w:val="both"/>
        <w:rPr>
          <w:rFonts w:ascii="Trebuchet MS" w:eastAsia="Times New Roman" w:hAnsi="Trebuchet MS" w:cs="Times New Roman"/>
          <w:sz w:val="24"/>
          <w:szCs w:val="24"/>
          <w:lang w:val="ro-RO"/>
        </w:rPr>
      </w:pPr>
      <w:r w:rsidRPr="00C85D2C">
        <w:rPr>
          <w:rFonts w:ascii="Trebuchet MS" w:eastAsia="Times New Roman" w:hAnsi="Trebuchet MS" w:cs="Times New Roman"/>
          <w:sz w:val="24"/>
          <w:szCs w:val="24"/>
          <w:lang w:val="ro-RO"/>
        </w:rPr>
        <w:t>Documentul portabil A1 – Certificat privind legislaţia în materie de securitate socială care se aplică titularului</w:t>
      </w:r>
      <w:r w:rsidR="00067ACB" w:rsidRPr="00C85D2C">
        <w:rPr>
          <w:rFonts w:ascii="Trebuchet MS" w:eastAsia="Times New Roman" w:hAnsi="Trebuchet MS" w:cs="Times New Roman"/>
          <w:sz w:val="24"/>
          <w:szCs w:val="24"/>
          <w:lang w:val="ro-RO"/>
        </w:rPr>
        <w:t xml:space="preserve"> (lucrător migrant) </w:t>
      </w:r>
      <w:r w:rsidRPr="00C85D2C">
        <w:rPr>
          <w:rFonts w:ascii="Trebuchet MS" w:eastAsia="Times New Roman" w:hAnsi="Trebuchet MS" w:cs="Times New Roman"/>
          <w:sz w:val="24"/>
          <w:szCs w:val="24"/>
          <w:lang w:val="ro-RO"/>
        </w:rPr>
        <w:t>în cazul detașării sau pluriactivității</w:t>
      </w:r>
      <w:r w:rsidR="00067ACB" w:rsidRPr="00C85D2C">
        <w:rPr>
          <w:rFonts w:ascii="Trebuchet MS" w:eastAsia="Times New Roman" w:hAnsi="Trebuchet MS" w:cs="Times New Roman"/>
          <w:sz w:val="24"/>
          <w:szCs w:val="24"/>
          <w:lang w:val="ro-RO"/>
        </w:rPr>
        <w:t>.</w:t>
      </w:r>
      <w:r w:rsidRPr="00C85D2C">
        <w:rPr>
          <w:rFonts w:ascii="Trebuchet MS" w:eastAsia="Times New Roman" w:hAnsi="Trebuchet MS" w:cs="Times New Roman"/>
          <w:sz w:val="24"/>
          <w:szCs w:val="24"/>
          <w:lang w:val="ro-RO"/>
        </w:rPr>
        <w:t xml:space="preserve"> </w:t>
      </w:r>
    </w:p>
    <w:p w:rsidR="00A45F67" w:rsidRPr="00C85D2C" w:rsidRDefault="00A45F67">
      <w:pPr>
        <w:spacing w:after="0" w:line="240" w:lineRule="auto"/>
        <w:ind w:right="270"/>
        <w:jc w:val="both"/>
        <w:rPr>
          <w:rFonts w:ascii="Trebuchet MS" w:eastAsia="Times New Roman" w:hAnsi="Trebuchet MS" w:cs="Times New Roman"/>
          <w:sz w:val="24"/>
          <w:szCs w:val="24"/>
          <w:lang w:val="ro-RO"/>
        </w:rPr>
      </w:pPr>
    </w:p>
    <w:sectPr w:rsidR="00A45F67" w:rsidRPr="00C85D2C" w:rsidSect="00067ACB">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64"/>
      </v:shape>
    </w:pict>
  </w:numPicBullet>
  <w:abstractNum w:abstractNumId="0">
    <w:nsid w:val="0E2B39F3"/>
    <w:multiLevelType w:val="hybridMultilevel"/>
    <w:tmpl w:val="22C443E8"/>
    <w:lvl w:ilvl="0" w:tplc="0409000D">
      <w:start w:val="1"/>
      <w:numFmt w:val="bullet"/>
      <w:lvlText w:val=""/>
      <w:lvlJc w:val="left"/>
      <w:pPr>
        <w:tabs>
          <w:tab w:val="num" w:pos="5180"/>
        </w:tabs>
        <w:ind w:left="5180" w:hanging="360"/>
      </w:pPr>
      <w:rPr>
        <w:rFonts w:ascii="Wingdings" w:hAnsi="Wingdings" w:hint="default"/>
      </w:rPr>
    </w:lvl>
    <w:lvl w:ilvl="1" w:tplc="CA04B69E">
      <w:start w:val="1"/>
      <w:numFmt w:val="bullet"/>
      <w:lvlText w:val=""/>
      <w:lvlPicBulletId w:val="0"/>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533930"/>
    <w:multiLevelType w:val="multilevel"/>
    <w:tmpl w:val="494C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55097"/>
    <w:multiLevelType w:val="hybridMultilevel"/>
    <w:tmpl w:val="76201F34"/>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3">
    <w:nsid w:val="26C20B88"/>
    <w:multiLevelType w:val="multilevel"/>
    <w:tmpl w:val="FF480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280426"/>
    <w:multiLevelType w:val="hybridMultilevel"/>
    <w:tmpl w:val="9AD8F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E30AC"/>
    <w:multiLevelType w:val="hybridMultilevel"/>
    <w:tmpl w:val="EB82795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47BA622C"/>
    <w:multiLevelType w:val="hybridMultilevel"/>
    <w:tmpl w:val="1A3609CA"/>
    <w:lvl w:ilvl="0" w:tplc="04090003">
      <w:start w:val="1"/>
      <w:numFmt w:val="bullet"/>
      <w:lvlText w:val="o"/>
      <w:lvlJc w:val="left"/>
      <w:pPr>
        <w:tabs>
          <w:tab w:val="num" w:pos="680"/>
        </w:tabs>
        <w:ind w:left="680" w:hanging="340"/>
      </w:pPr>
      <w:rPr>
        <w:rFonts w:ascii="Courier New" w:hAnsi="Courier New" w:cs="Courier New" w:hint="default"/>
      </w:rPr>
    </w:lvl>
    <w:lvl w:ilvl="1" w:tplc="83A83AF0">
      <w:start w:val="1"/>
      <w:numFmt w:val="bullet"/>
      <w:lvlText w:val=""/>
      <w:lvlJc w:val="left"/>
      <w:pPr>
        <w:tabs>
          <w:tab w:val="num" w:pos="3196"/>
        </w:tabs>
        <w:ind w:left="3196" w:hanging="360"/>
      </w:pPr>
      <w:rPr>
        <w:rFonts w:ascii="Wingdings" w:hAnsi="Wingdings" w:hint="default"/>
        <w:color w:val="auto"/>
      </w:rPr>
    </w:lvl>
    <w:lvl w:ilvl="2" w:tplc="014E66B8">
      <w:start w:val="8"/>
      <w:numFmt w:val="decimal"/>
      <w:lvlText w:val="%3."/>
      <w:lvlJc w:val="left"/>
      <w:pPr>
        <w:tabs>
          <w:tab w:val="num" w:pos="2340"/>
        </w:tabs>
        <w:ind w:left="2340" w:hanging="360"/>
      </w:pPr>
      <w:rPr>
        <w:rFont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91665"/>
    <w:multiLevelType w:val="hybridMultilevel"/>
    <w:tmpl w:val="CE02B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73F26"/>
    <w:multiLevelType w:val="multilevel"/>
    <w:tmpl w:val="B9C6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8D4B66"/>
    <w:multiLevelType w:val="hybridMultilevel"/>
    <w:tmpl w:val="9C24940E"/>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81395F"/>
    <w:multiLevelType w:val="multilevel"/>
    <w:tmpl w:val="634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3"/>
  </w:num>
  <w:num w:numId="5">
    <w:abstractNumId w:val="4"/>
  </w:num>
  <w:num w:numId="6">
    <w:abstractNumId w:val="6"/>
  </w:num>
  <w:num w:numId="7">
    <w:abstractNumId w:val="7"/>
  </w:num>
  <w:num w:numId="8">
    <w:abstractNumId w:val="2"/>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56"/>
    <w:rsid w:val="00067ACB"/>
    <w:rsid w:val="000D2543"/>
    <w:rsid w:val="00115449"/>
    <w:rsid w:val="001464F0"/>
    <w:rsid w:val="00184149"/>
    <w:rsid w:val="00456B8D"/>
    <w:rsid w:val="005E1BEF"/>
    <w:rsid w:val="00902834"/>
    <w:rsid w:val="009213AC"/>
    <w:rsid w:val="00A45F67"/>
    <w:rsid w:val="00BC5136"/>
    <w:rsid w:val="00C067B0"/>
    <w:rsid w:val="00C31698"/>
    <w:rsid w:val="00C85D2C"/>
    <w:rsid w:val="00CF6DDA"/>
    <w:rsid w:val="00D30A08"/>
    <w:rsid w:val="00E37556"/>
    <w:rsid w:val="00E85AFC"/>
    <w:rsid w:val="00F84886"/>
    <w:rsid w:val="00FB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7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55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7556"/>
    <w:rPr>
      <w:color w:val="0000FF"/>
      <w:u w:val="single"/>
    </w:rPr>
  </w:style>
  <w:style w:type="paragraph" w:styleId="ListParagraph">
    <w:name w:val="List Paragraph"/>
    <w:aliases w:val="no spacing,Numbered List Paragraph,Numbered Paragraph,Main numbered paragraph,List Paragraph1"/>
    <w:basedOn w:val="Normal"/>
    <w:link w:val="ListParagraphChar"/>
    <w:uiPriority w:val="34"/>
    <w:qFormat/>
    <w:rsid w:val="00C31698"/>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no spacing Char,Numbered List Paragraph Char,Numbered Paragraph Char,Main numbered paragraph Char,List Paragraph1 Char"/>
    <w:basedOn w:val="DefaultParagraphFont"/>
    <w:link w:val="ListParagraph"/>
    <w:uiPriority w:val="34"/>
    <w:locked/>
    <w:rsid w:val="00C31698"/>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E85AFC"/>
    <w:pPr>
      <w:spacing w:after="120" w:line="240" w:lineRule="auto"/>
      <w:ind w:left="283"/>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uiPriority w:val="99"/>
    <w:rsid w:val="00E85AFC"/>
    <w:rPr>
      <w:rFonts w:ascii="Times New Roman" w:eastAsia="Times New Roman" w:hAnsi="Times New Roman" w:cs="Times New Roman"/>
      <w:sz w:val="16"/>
      <w:szCs w:val="16"/>
      <w:lang w:val="ro-RO" w:eastAsia="ro-RO"/>
    </w:rPr>
  </w:style>
  <w:style w:type="paragraph" w:styleId="BodyText">
    <w:name w:val="Body Text"/>
    <w:basedOn w:val="Normal"/>
    <w:link w:val="BodyTextChar"/>
    <w:uiPriority w:val="99"/>
    <w:semiHidden/>
    <w:unhideWhenUsed/>
    <w:rsid w:val="000D2543"/>
    <w:pPr>
      <w:spacing w:after="120"/>
    </w:pPr>
  </w:style>
  <w:style w:type="character" w:customStyle="1" w:styleId="BodyTextChar">
    <w:name w:val="Body Text Char"/>
    <w:basedOn w:val="DefaultParagraphFont"/>
    <w:link w:val="BodyText"/>
    <w:uiPriority w:val="99"/>
    <w:semiHidden/>
    <w:rsid w:val="000D2543"/>
  </w:style>
  <w:style w:type="character" w:styleId="Strong">
    <w:name w:val="Strong"/>
    <w:basedOn w:val="DefaultParagraphFont"/>
    <w:uiPriority w:val="22"/>
    <w:qFormat/>
    <w:rsid w:val="00A45F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7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55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7556"/>
    <w:rPr>
      <w:color w:val="0000FF"/>
      <w:u w:val="single"/>
    </w:rPr>
  </w:style>
  <w:style w:type="paragraph" w:styleId="ListParagraph">
    <w:name w:val="List Paragraph"/>
    <w:aliases w:val="no spacing,Numbered List Paragraph,Numbered Paragraph,Main numbered paragraph,List Paragraph1"/>
    <w:basedOn w:val="Normal"/>
    <w:link w:val="ListParagraphChar"/>
    <w:uiPriority w:val="34"/>
    <w:qFormat/>
    <w:rsid w:val="00C31698"/>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no spacing Char,Numbered List Paragraph Char,Numbered Paragraph Char,Main numbered paragraph Char,List Paragraph1 Char"/>
    <w:basedOn w:val="DefaultParagraphFont"/>
    <w:link w:val="ListParagraph"/>
    <w:uiPriority w:val="34"/>
    <w:locked/>
    <w:rsid w:val="00C31698"/>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E85AFC"/>
    <w:pPr>
      <w:spacing w:after="120" w:line="240" w:lineRule="auto"/>
      <w:ind w:left="283"/>
    </w:pPr>
    <w:rPr>
      <w:rFonts w:ascii="Times New Roman" w:eastAsia="Times New Roman" w:hAnsi="Times New Roman" w:cs="Times New Roman"/>
      <w:sz w:val="16"/>
      <w:szCs w:val="16"/>
      <w:lang w:val="ro-RO" w:eastAsia="ro-RO"/>
    </w:rPr>
  </w:style>
  <w:style w:type="character" w:customStyle="1" w:styleId="BodyTextIndent3Char">
    <w:name w:val="Body Text Indent 3 Char"/>
    <w:basedOn w:val="DefaultParagraphFont"/>
    <w:link w:val="BodyTextIndent3"/>
    <w:uiPriority w:val="99"/>
    <w:rsid w:val="00E85AFC"/>
    <w:rPr>
      <w:rFonts w:ascii="Times New Roman" w:eastAsia="Times New Roman" w:hAnsi="Times New Roman" w:cs="Times New Roman"/>
      <w:sz w:val="16"/>
      <w:szCs w:val="16"/>
      <w:lang w:val="ro-RO" w:eastAsia="ro-RO"/>
    </w:rPr>
  </w:style>
  <w:style w:type="paragraph" w:styleId="BodyText">
    <w:name w:val="Body Text"/>
    <w:basedOn w:val="Normal"/>
    <w:link w:val="BodyTextChar"/>
    <w:uiPriority w:val="99"/>
    <w:semiHidden/>
    <w:unhideWhenUsed/>
    <w:rsid w:val="000D2543"/>
    <w:pPr>
      <w:spacing w:after="120"/>
    </w:pPr>
  </w:style>
  <w:style w:type="character" w:customStyle="1" w:styleId="BodyTextChar">
    <w:name w:val="Body Text Char"/>
    <w:basedOn w:val="DefaultParagraphFont"/>
    <w:link w:val="BodyText"/>
    <w:uiPriority w:val="99"/>
    <w:semiHidden/>
    <w:rsid w:val="000D2543"/>
  </w:style>
  <w:style w:type="character" w:styleId="Strong">
    <w:name w:val="Strong"/>
    <w:basedOn w:val="DefaultParagraphFont"/>
    <w:uiPriority w:val="22"/>
    <w:qFormat/>
    <w:rsid w:val="00A45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30374">
      <w:bodyDiv w:val="1"/>
      <w:marLeft w:val="0"/>
      <w:marRight w:val="0"/>
      <w:marTop w:val="0"/>
      <w:marBottom w:val="0"/>
      <w:divBdr>
        <w:top w:val="none" w:sz="0" w:space="0" w:color="auto"/>
        <w:left w:val="none" w:sz="0" w:space="0" w:color="auto"/>
        <w:bottom w:val="none" w:sz="0" w:space="0" w:color="auto"/>
        <w:right w:val="none" w:sz="0" w:space="0" w:color="auto"/>
      </w:divBdr>
      <w:divsChild>
        <w:div w:id="440689848">
          <w:marLeft w:val="0"/>
          <w:marRight w:val="0"/>
          <w:marTop w:val="0"/>
          <w:marBottom w:val="150"/>
          <w:divBdr>
            <w:top w:val="none" w:sz="0" w:space="0" w:color="auto"/>
            <w:left w:val="none" w:sz="0" w:space="0" w:color="auto"/>
            <w:bottom w:val="none" w:sz="0" w:space="0" w:color="auto"/>
            <w:right w:val="none" w:sz="0" w:space="0" w:color="auto"/>
          </w:divBdr>
        </w:div>
        <w:div w:id="77248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Ingrid Sandu</cp:lastModifiedBy>
  <cp:revision>5</cp:revision>
  <cp:lastPrinted>2019-06-10T06:22:00Z</cp:lastPrinted>
  <dcterms:created xsi:type="dcterms:W3CDTF">2025-06-25T08:01:00Z</dcterms:created>
  <dcterms:modified xsi:type="dcterms:W3CDTF">2025-06-27T08:25:00Z</dcterms:modified>
</cp:coreProperties>
</file>